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CB5A80" w14:textId="3CDEFDCD" w:rsidR="00FD1511" w:rsidRDefault="00FD1511" w:rsidP="00E224D7">
      <w:pPr>
        <w:pStyle w:val="Kolorowecieniowanieakcent31"/>
        <w:ind w:left="0"/>
        <w:jc w:val="right"/>
        <w:rPr>
          <w:rFonts w:ascii="Arial" w:hAnsi="Arial" w:cs="Arial"/>
          <w:b/>
          <w:bCs/>
        </w:rPr>
      </w:pPr>
    </w:p>
    <w:p w14:paraId="6FB27CA8" w14:textId="0A68427D" w:rsidR="00127EAE" w:rsidRPr="00E72979" w:rsidRDefault="00E224D7" w:rsidP="00E224D7">
      <w:pPr>
        <w:pStyle w:val="Kolorowecieniowanieakcent31"/>
        <w:ind w:left="0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Załącznik nr 2 do SWZ</w:t>
      </w:r>
    </w:p>
    <w:p w14:paraId="2D651917" w14:textId="77777777" w:rsidR="00127EAE" w:rsidRPr="00E72979" w:rsidRDefault="00127EAE" w:rsidP="00127EA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E72979">
        <w:rPr>
          <w:rFonts w:ascii="Arial" w:hAnsi="Arial" w:cs="Arial"/>
          <w:sz w:val="22"/>
          <w:szCs w:val="22"/>
        </w:rPr>
        <w:t>…………………………………………………</w:t>
      </w:r>
    </w:p>
    <w:p w14:paraId="1A805C1A" w14:textId="77777777" w:rsidR="00127EAE" w:rsidRPr="00E72979" w:rsidRDefault="00127EAE" w:rsidP="00127EA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E72979">
        <w:rPr>
          <w:rFonts w:ascii="Arial" w:hAnsi="Arial" w:cs="Arial"/>
          <w:sz w:val="22"/>
          <w:szCs w:val="22"/>
        </w:rPr>
        <w:t>………………………………………………….</w:t>
      </w:r>
    </w:p>
    <w:p w14:paraId="495A15A1" w14:textId="77777777" w:rsidR="00127EAE" w:rsidRPr="00E72979" w:rsidRDefault="00127EAE" w:rsidP="00127EA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E72979">
        <w:rPr>
          <w:rFonts w:ascii="Arial" w:hAnsi="Arial" w:cs="Arial"/>
          <w:sz w:val="22"/>
          <w:szCs w:val="22"/>
        </w:rPr>
        <w:t>………………………………………………….</w:t>
      </w:r>
    </w:p>
    <w:p w14:paraId="1FFCA692" w14:textId="77777777" w:rsidR="00127EAE" w:rsidRPr="00E72979" w:rsidRDefault="00127EAE" w:rsidP="00127EAE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E72979">
        <w:rPr>
          <w:rFonts w:ascii="Arial" w:hAnsi="Arial" w:cs="Arial"/>
          <w:sz w:val="22"/>
          <w:szCs w:val="22"/>
        </w:rPr>
        <w:t>(nazwa i adres Wykonawcy, w tym nr faksu lub adres e-mailowy)</w:t>
      </w:r>
      <w:r w:rsidRPr="00E72979">
        <w:rPr>
          <w:rStyle w:val="Znakiprzypiswdolnych"/>
          <w:rFonts w:ascii="Arial" w:hAnsi="Arial" w:cs="Arial"/>
          <w:sz w:val="22"/>
          <w:szCs w:val="22"/>
        </w:rPr>
        <w:footnoteReference w:id="1"/>
      </w:r>
    </w:p>
    <w:p w14:paraId="3A8EE3CA" w14:textId="77777777" w:rsidR="00127EAE" w:rsidRPr="00E72979" w:rsidRDefault="00127EAE" w:rsidP="00127EAE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16C5916E" w14:textId="77777777" w:rsidR="00127EAE" w:rsidRPr="00E72979" w:rsidRDefault="00127EAE" w:rsidP="00127EAE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468E2A8" w14:textId="77777777" w:rsidR="00127EAE" w:rsidRPr="00E72979" w:rsidRDefault="00127EAE" w:rsidP="00127EAE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E72979">
        <w:rPr>
          <w:rFonts w:ascii="Arial" w:hAnsi="Arial" w:cs="Arial"/>
          <w:b/>
          <w:bCs/>
          <w:sz w:val="22"/>
          <w:szCs w:val="22"/>
        </w:rPr>
        <w:t>OFERTA</w:t>
      </w:r>
    </w:p>
    <w:p w14:paraId="36CC1BA0" w14:textId="77777777" w:rsidR="00127EAE" w:rsidRPr="00E72979" w:rsidRDefault="00127EAE" w:rsidP="00127EAE">
      <w:pPr>
        <w:spacing w:before="12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4F4CA5BC" w14:textId="38EF0C3F" w:rsidR="00127EAE" w:rsidRPr="00E72979" w:rsidRDefault="00127EAE" w:rsidP="00127EAE">
      <w:pPr>
        <w:spacing w:before="120" w:line="360" w:lineRule="auto"/>
        <w:jc w:val="both"/>
        <w:rPr>
          <w:rFonts w:ascii="Arial" w:hAnsi="Arial" w:cs="Arial"/>
          <w:b/>
          <w:sz w:val="22"/>
          <w:szCs w:val="22"/>
          <w:shd w:val="clear" w:color="auto" w:fill="C0C0C0"/>
        </w:rPr>
      </w:pPr>
      <w:r w:rsidRPr="00E72979">
        <w:rPr>
          <w:rFonts w:ascii="Arial" w:hAnsi="Arial" w:cs="Arial"/>
          <w:b/>
          <w:bCs/>
          <w:sz w:val="22"/>
          <w:szCs w:val="22"/>
        </w:rPr>
        <w:t>I.</w:t>
      </w:r>
      <w:r w:rsidRPr="00E72979">
        <w:rPr>
          <w:rFonts w:ascii="Arial" w:hAnsi="Arial" w:cs="Arial"/>
          <w:sz w:val="22"/>
          <w:szCs w:val="22"/>
        </w:rPr>
        <w:t xml:space="preserve"> W postępowaniu w sprawie udzielenia zamówienia publicznego prowadzonym na podstawie </w:t>
      </w:r>
      <w:r w:rsidRPr="00E72979">
        <w:rPr>
          <w:rStyle w:val="FontStyle41"/>
          <w:rFonts w:ascii="Arial" w:hAnsi="Arial" w:cs="Arial"/>
        </w:rPr>
        <w:t xml:space="preserve">art. 275 pkt 1 ustawy z dnia 11 września 2019 r. Prawo zamówień publicznych </w:t>
      </w:r>
      <w:r w:rsidRPr="00E72979">
        <w:rPr>
          <w:rFonts w:ascii="Arial" w:hAnsi="Arial" w:cs="Arial"/>
          <w:sz w:val="22"/>
          <w:szCs w:val="22"/>
        </w:rPr>
        <w:t xml:space="preserve">przez Polskie Centrum Akredytacji na </w:t>
      </w:r>
      <w:r w:rsidRPr="00E72979">
        <w:rPr>
          <w:rFonts w:ascii="Arial" w:hAnsi="Arial" w:cs="Arial"/>
          <w:bCs/>
          <w:sz w:val="22"/>
          <w:szCs w:val="22"/>
        </w:rPr>
        <w:t>„</w:t>
      </w:r>
      <w:r w:rsidR="00714816">
        <w:rPr>
          <w:rFonts w:ascii="Arial" w:hAnsi="Arial" w:cs="Arial"/>
          <w:bCs/>
          <w:sz w:val="22"/>
          <w:szCs w:val="22"/>
        </w:rPr>
        <w:t>Dostawę energii elektrycznej w okresie od 01.04.2022 r. do 31.03.2024 r.</w:t>
      </w:r>
      <w:r w:rsidRPr="00E72979">
        <w:rPr>
          <w:rFonts w:ascii="Arial" w:hAnsi="Arial" w:cs="Arial"/>
          <w:bCs/>
          <w:sz w:val="22"/>
          <w:szCs w:val="22"/>
        </w:rPr>
        <w:t xml:space="preserve">, znak sprawy </w:t>
      </w:r>
      <w:r w:rsidR="00201A41">
        <w:rPr>
          <w:rFonts w:ascii="Arial" w:hAnsi="Arial" w:cs="Arial"/>
          <w:sz w:val="22"/>
          <w:szCs w:val="22"/>
        </w:rPr>
        <w:t>PF.260.1.2022</w:t>
      </w:r>
      <w:r w:rsidRPr="00E72979">
        <w:rPr>
          <w:rFonts w:ascii="Arial" w:hAnsi="Arial" w:cs="Arial"/>
          <w:sz w:val="22"/>
          <w:szCs w:val="22"/>
        </w:rPr>
        <w:t xml:space="preserve">”, oferujemy wykonanie niniejszego zamówienia zgodnie z wymaganiami zawartymi w SWZ oraz na warunkach określonych w postanowieniach umowy (załącznik nr 4 do SWZ). </w:t>
      </w:r>
    </w:p>
    <w:p w14:paraId="4A7F0A9E" w14:textId="77777777" w:rsidR="00127EAE" w:rsidRPr="00E72979" w:rsidRDefault="00127EAE" w:rsidP="00127EAE">
      <w:pPr>
        <w:jc w:val="both"/>
        <w:rPr>
          <w:rFonts w:ascii="Arial" w:hAnsi="Arial" w:cs="Arial"/>
          <w:b/>
          <w:sz w:val="22"/>
          <w:szCs w:val="22"/>
          <w:shd w:val="clear" w:color="auto" w:fill="C0C0C0"/>
        </w:rPr>
      </w:pPr>
    </w:p>
    <w:p w14:paraId="06C729C4" w14:textId="77777777" w:rsidR="00127EAE" w:rsidRPr="00E72979" w:rsidRDefault="00127EAE" w:rsidP="00127EAE">
      <w:pPr>
        <w:spacing w:before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E72979">
        <w:rPr>
          <w:rFonts w:ascii="Arial" w:hAnsi="Arial" w:cs="Arial"/>
          <w:b/>
          <w:sz w:val="22"/>
          <w:szCs w:val="22"/>
        </w:rPr>
        <w:t xml:space="preserve">a) Cena całkowita oferty za wykonanie całości Przedmiotu Zamówienia wynosi łącznie.................................................... brutto PLN, w tym podatek VAT w wysokości …%, tj. …………………….. zł. </w:t>
      </w:r>
    </w:p>
    <w:p w14:paraId="2199F9EE" w14:textId="77777777" w:rsidR="00127EAE" w:rsidRPr="00E72979" w:rsidRDefault="00127EAE" w:rsidP="00127EAE">
      <w:pPr>
        <w:tabs>
          <w:tab w:val="left" w:pos="-1440"/>
          <w:tab w:val="left" w:pos="-720"/>
          <w:tab w:val="left" w:pos="284"/>
          <w:tab w:val="left" w:pos="1451"/>
          <w:tab w:val="left" w:pos="2131"/>
        </w:tabs>
        <w:spacing w:before="120"/>
        <w:jc w:val="both"/>
        <w:rPr>
          <w:rFonts w:ascii="Arial" w:hAnsi="Arial" w:cs="Arial"/>
          <w:sz w:val="22"/>
          <w:szCs w:val="22"/>
          <w:shd w:val="clear" w:color="auto" w:fill="C0C0C0"/>
        </w:rPr>
      </w:pPr>
      <w:r w:rsidRPr="00E72979">
        <w:rPr>
          <w:rFonts w:ascii="Arial" w:hAnsi="Arial" w:cs="Arial"/>
          <w:sz w:val="22"/>
          <w:szCs w:val="22"/>
        </w:rPr>
        <w:t xml:space="preserve">Szczegółowe ceny zawarte są w Szczegółowym formularzu cenowym stanowiącym załącznik </w:t>
      </w:r>
      <w:r w:rsidR="006911B3">
        <w:rPr>
          <w:rFonts w:ascii="Arial" w:hAnsi="Arial" w:cs="Arial"/>
          <w:sz w:val="22"/>
          <w:szCs w:val="22"/>
        </w:rPr>
        <w:t>nr 3 do SWZ</w:t>
      </w:r>
      <w:r w:rsidRPr="00E72979">
        <w:rPr>
          <w:rFonts w:ascii="Arial" w:hAnsi="Arial" w:cs="Arial"/>
          <w:sz w:val="22"/>
          <w:szCs w:val="22"/>
        </w:rPr>
        <w:t xml:space="preserve">. </w:t>
      </w:r>
    </w:p>
    <w:p w14:paraId="2B15DC01" w14:textId="77777777" w:rsidR="00127EAE" w:rsidRPr="00E72979" w:rsidRDefault="00127EAE" w:rsidP="00127EAE">
      <w:pPr>
        <w:spacing w:after="5" w:line="250" w:lineRule="auto"/>
        <w:ind w:right="259"/>
        <w:jc w:val="both"/>
        <w:rPr>
          <w:rFonts w:ascii="Arial" w:hAnsi="Arial" w:cs="Arial"/>
          <w:sz w:val="22"/>
          <w:szCs w:val="22"/>
          <w:shd w:val="clear" w:color="auto" w:fill="C0C0C0"/>
        </w:rPr>
      </w:pPr>
    </w:p>
    <w:p w14:paraId="70EC3162" w14:textId="77777777" w:rsidR="00127EAE" w:rsidRPr="00E72979" w:rsidRDefault="00127EAE" w:rsidP="00127EAE">
      <w:pPr>
        <w:tabs>
          <w:tab w:val="left" w:pos="-1440"/>
          <w:tab w:val="left" w:pos="-720"/>
          <w:tab w:val="left" w:pos="714"/>
          <w:tab w:val="left" w:pos="1451"/>
          <w:tab w:val="left" w:pos="2131"/>
        </w:tabs>
        <w:spacing w:before="120"/>
        <w:jc w:val="both"/>
        <w:rPr>
          <w:rFonts w:ascii="Arial" w:hAnsi="Arial" w:cs="Arial"/>
          <w:sz w:val="22"/>
          <w:szCs w:val="22"/>
          <w:shd w:val="clear" w:color="auto" w:fill="C0C0C0"/>
        </w:rPr>
      </w:pPr>
    </w:p>
    <w:p w14:paraId="302F796F" w14:textId="77777777" w:rsidR="00127EAE" w:rsidRPr="00E72979" w:rsidRDefault="00127EAE" w:rsidP="00127EAE">
      <w:pPr>
        <w:spacing w:before="120" w:after="240"/>
        <w:jc w:val="both"/>
        <w:rPr>
          <w:rFonts w:ascii="Arial" w:hAnsi="Arial" w:cs="Arial"/>
          <w:sz w:val="22"/>
          <w:szCs w:val="22"/>
        </w:rPr>
      </w:pPr>
      <w:r w:rsidRPr="00E72979">
        <w:rPr>
          <w:rFonts w:ascii="Arial" w:hAnsi="Arial" w:cs="Arial"/>
          <w:b/>
          <w:bCs/>
          <w:sz w:val="22"/>
          <w:szCs w:val="22"/>
        </w:rPr>
        <w:t>II.</w:t>
      </w:r>
      <w:r w:rsidRPr="00E72979">
        <w:rPr>
          <w:rFonts w:ascii="Arial" w:hAnsi="Arial" w:cs="Arial"/>
          <w:sz w:val="22"/>
          <w:szCs w:val="22"/>
        </w:rPr>
        <w:t xml:space="preserve"> Ponadto oświadczamy, że:</w:t>
      </w:r>
    </w:p>
    <w:p w14:paraId="2852627B" w14:textId="1457B9B9" w:rsidR="00127EAE" w:rsidRPr="00711828" w:rsidRDefault="00127EAE" w:rsidP="00867E7F">
      <w:pPr>
        <w:pStyle w:val="Nagwek3"/>
        <w:numPr>
          <w:ilvl w:val="6"/>
          <w:numId w:val="23"/>
        </w:numPr>
        <w:tabs>
          <w:tab w:val="clear" w:pos="0"/>
        </w:tabs>
        <w:ind w:left="426" w:hanging="426"/>
        <w:rPr>
          <w:rFonts w:ascii="Arial" w:hAnsi="Arial" w:cs="Arial"/>
          <w:b w:val="0"/>
          <w:bCs w:val="0"/>
          <w:sz w:val="22"/>
          <w:szCs w:val="22"/>
        </w:rPr>
      </w:pPr>
      <w:r w:rsidRPr="00E72979">
        <w:rPr>
          <w:rFonts w:ascii="Arial" w:hAnsi="Arial" w:cs="Arial"/>
          <w:b w:val="0"/>
          <w:bCs w:val="0"/>
          <w:sz w:val="22"/>
          <w:szCs w:val="22"/>
        </w:rPr>
        <w:t xml:space="preserve">Jesteśmy związani ofertą do dnia </w:t>
      </w:r>
      <w:r w:rsidR="009C2D81">
        <w:rPr>
          <w:rFonts w:ascii="Arial" w:hAnsi="Arial" w:cs="Arial"/>
          <w:b w:val="0"/>
          <w:bCs w:val="0"/>
          <w:sz w:val="22"/>
          <w:szCs w:val="22"/>
        </w:rPr>
        <w:t>11.03.2022 r.</w:t>
      </w:r>
    </w:p>
    <w:p w14:paraId="7B98C346" w14:textId="77777777" w:rsidR="00127EAE" w:rsidRPr="00E72979" w:rsidRDefault="00127EAE" w:rsidP="00867E7F">
      <w:pPr>
        <w:pStyle w:val="Nagwek3"/>
        <w:numPr>
          <w:ilvl w:val="6"/>
          <w:numId w:val="23"/>
        </w:numPr>
        <w:tabs>
          <w:tab w:val="clear" w:pos="0"/>
        </w:tabs>
        <w:ind w:left="426" w:hanging="426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E72979">
        <w:rPr>
          <w:rFonts w:ascii="Arial" w:hAnsi="Arial" w:cs="Arial"/>
          <w:b w:val="0"/>
          <w:bCs w:val="0"/>
          <w:sz w:val="22"/>
          <w:szCs w:val="22"/>
        </w:rPr>
        <w:t>Zobowiązujemy się, w przypadku wybrania przez Zamawiającego naszej oferty:</w:t>
      </w:r>
    </w:p>
    <w:p w14:paraId="2E885648" w14:textId="77777777" w:rsidR="00127EAE" w:rsidRPr="00E72979" w:rsidRDefault="00127EAE" w:rsidP="00867E7F">
      <w:pPr>
        <w:widowControl/>
        <w:numPr>
          <w:ilvl w:val="0"/>
          <w:numId w:val="24"/>
        </w:numPr>
        <w:suppressAutoHyphens/>
        <w:autoSpaceDN/>
        <w:adjustRightInd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E72979">
        <w:rPr>
          <w:rFonts w:ascii="Arial" w:hAnsi="Arial" w:cs="Arial"/>
          <w:sz w:val="22"/>
          <w:szCs w:val="22"/>
        </w:rPr>
        <w:t xml:space="preserve">zawrzeć Umowę na realizację przedmiotu zamówienia, na warunkach określonych </w:t>
      </w:r>
      <w:r w:rsidRPr="00E72979">
        <w:rPr>
          <w:rFonts w:ascii="Arial" w:hAnsi="Arial" w:cs="Arial"/>
          <w:sz w:val="22"/>
          <w:szCs w:val="22"/>
        </w:rPr>
        <w:br/>
        <w:t>w zał. nr 4 do SWZ, w terminie i miejscu wskazanym przez Zamawiającego,</w:t>
      </w:r>
    </w:p>
    <w:p w14:paraId="3F62D9C1" w14:textId="77777777" w:rsidR="00127EAE" w:rsidRPr="00E72979" w:rsidRDefault="00127EAE" w:rsidP="00867E7F">
      <w:pPr>
        <w:widowControl/>
        <w:numPr>
          <w:ilvl w:val="0"/>
          <w:numId w:val="24"/>
        </w:numPr>
        <w:suppressAutoHyphens/>
        <w:autoSpaceDN/>
        <w:adjustRightInd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E72979">
        <w:rPr>
          <w:rFonts w:ascii="Arial" w:hAnsi="Arial" w:cs="Arial"/>
          <w:sz w:val="22"/>
          <w:szCs w:val="22"/>
        </w:rPr>
        <w:t>wykonać przedmiot zamówienia zgodnie z zapisami SWZ.</w:t>
      </w:r>
    </w:p>
    <w:p w14:paraId="4E489389" w14:textId="77777777" w:rsidR="00127EAE" w:rsidRPr="00E72979" w:rsidRDefault="00127EAE" w:rsidP="00867E7F">
      <w:pPr>
        <w:pStyle w:val="Nagwek3"/>
        <w:numPr>
          <w:ilvl w:val="6"/>
          <w:numId w:val="23"/>
        </w:numPr>
        <w:tabs>
          <w:tab w:val="clear" w:pos="0"/>
        </w:tabs>
        <w:ind w:left="426" w:hanging="426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E72979">
        <w:rPr>
          <w:rFonts w:ascii="Arial" w:hAnsi="Arial" w:cs="Arial"/>
          <w:b w:val="0"/>
          <w:bCs w:val="0"/>
          <w:sz w:val="22"/>
          <w:szCs w:val="22"/>
        </w:rPr>
        <w:t>Przedkładając Zamawiającemu naszą ofertę oświadczamy, że zapoznaliśmy się z treścią SWZ oraz postanowieniami umowy i akceptujemy je bez zastrzeżeń.</w:t>
      </w:r>
    </w:p>
    <w:p w14:paraId="5150C11D" w14:textId="77777777" w:rsidR="00127EAE" w:rsidRPr="00E72979" w:rsidRDefault="00127EAE" w:rsidP="00867E7F">
      <w:pPr>
        <w:pStyle w:val="Nagwek3"/>
        <w:numPr>
          <w:ilvl w:val="6"/>
          <w:numId w:val="23"/>
        </w:numPr>
        <w:tabs>
          <w:tab w:val="clear" w:pos="0"/>
        </w:tabs>
        <w:ind w:left="426" w:hanging="426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E72979">
        <w:rPr>
          <w:rFonts w:ascii="Arial" w:hAnsi="Arial" w:cs="Arial"/>
          <w:b w:val="0"/>
          <w:bCs w:val="0"/>
          <w:sz w:val="22"/>
          <w:szCs w:val="22"/>
        </w:rPr>
        <w:t xml:space="preserve">Oświadczamy, że następujące dokumenty stanowią tajemnicę przedsiębiorstwa w rozumieniu ustawy o zwalczaniu nieuczciwej konkurencji i nie mogą być udostępniane: </w:t>
      </w:r>
      <w:r w:rsidRPr="00E72979">
        <w:rPr>
          <w:rFonts w:ascii="Arial" w:hAnsi="Arial" w:cs="Arial"/>
          <w:b w:val="0"/>
          <w:bCs w:val="0"/>
          <w:sz w:val="22"/>
          <w:szCs w:val="22"/>
        </w:rPr>
        <w:lastRenderedPageBreak/>
        <w:t>................................................................................................</w:t>
      </w:r>
    </w:p>
    <w:p w14:paraId="220D6747" w14:textId="77777777" w:rsidR="00127EAE" w:rsidRPr="00E72979" w:rsidRDefault="00127EAE" w:rsidP="00867E7F">
      <w:pPr>
        <w:pStyle w:val="Nagwek3"/>
        <w:numPr>
          <w:ilvl w:val="6"/>
          <w:numId w:val="23"/>
        </w:numPr>
        <w:tabs>
          <w:tab w:val="clear" w:pos="0"/>
        </w:tabs>
        <w:ind w:left="426" w:hanging="426"/>
        <w:rPr>
          <w:rFonts w:ascii="Arial" w:hAnsi="Arial" w:cs="Arial"/>
          <w:b w:val="0"/>
          <w:bCs w:val="0"/>
          <w:sz w:val="22"/>
          <w:szCs w:val="22"/>
        </w:rPr>
      </w:pPr>
      <w:r w:rsidRPr="00E72979">
        <w:rPr>
          <w:rFonts w:ascii="Arial" w:hAnsi="Arial" w:cs="Arial"/>
          <w:b w:val="0"/>
          <w:bCs w:val="0"/>
          <w:sz w:val="22"/>
          <w:szCs w:val="22"/>
        </w:rPr>
        <w:t>Zamierzamy powierzyć poniżej wskazane części zamówienia do wykonania podwykonawcom</w:t>
      </w:r>
      <w:r w:rsidRPr="00E72979">
        <w:rPr>
          <w:rStyle w:val="Znakiprzypiswdolnych"/>
          <w:rFonts w:ascii="Arial" w:hAnsi="Arial" w:cs="Arial"/>
          <w:b w:val="0"/>
          <w:bCs w:val="0"/>
          <w:sz w:val="22"/>
          <w:szCs w:val="22"/>
        </w:rPr>
        <w:footnoteReference w:id="2"/>
      </w:r>
      <w:r w:rsidRPr="00E72979">
        <w:rPr>
          <w:rFonts w:ascii="Arial" w:hAnsi="Arial" w:cs="Arial"/>
          <w:b w:val="0"/>
          <w:bCs w:val="0"/>
          <w:sz w:val="22"/>
          <w:szCs w:val="22"/>
        </w:rPr>
        <w:t xml:space="preserve">.  </w:t>
      </w:r>
    </w:p>
    <w:p w14:paraId="773FDE4A" w14:textId="77777777" w:rsidR="00127EAE" w:rsidRPr="00E72979" w:rsidRDefault="00127EAE" w:rsidP="00127EAE">
      <w:pPr>
        <w:pStyle w:val="St4-punkt"/>
        <w:spacing w:before="120"/>
        <w:ind w:left="0" w:firstLine="0"/>
        <w:rPr>
          <w:rFonts w:ascii="Arial" w:hAnsi="Arial" w:cs="Arial"/>
          <w:sz w:val="22"/>
          <w:szCs w:val="22"/>
        </w:rPr>
      </w:pPr>
    </w:p>
    <w:tbl>
      <w:tblPr>
        <w:tblW w:w="8624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708"/>
        <w:gridCol w:w="7916"/>
      </w:tblGrid>
      <w:tr w:rsidR="00127EAE" w:rsidRPr="00E72979" w14:paraId="268E1AC9" w14:textId="77777777" w:rsidTr="0021372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3FB25E" w14:textId="77777777" w:rsidR="00127EAE" w:rsidRPr="00E72979" w:rsidRDefault="00127EAE" w:rsidP="00011591">
            <w:pPr>
              <w:pStyle w:val="St4-punkt"/>
              <w:spacing w:before="120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E72979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7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AB928" w14:textId="77777777" w:rsidR="00127EAE" w:rsidRPr="00E72979" w:rsidRDefault="00127EAE" w:rsidP="00011591">
            <w:pPr>
              <w:pStyle w:val="St4-punkt"/>
              <w:spacing w:before="120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E72979">
              <w:rPr>
                <w:rFonts w:ascii="Arial" w:hAnsi="Arial" w:cs="Arial"/>
                <w:sz w:val="22"/>
                <w:szCs w:val="22"/>
              </w:rPr>
              <w:t>Część zamówienia, nazwa i adres podwykonawcy</w:t>
            </w:r>
          </w:p>
        </w:tc>
      </w:tr>
      <w:tr w:rsidR="00127EAE" w:rsidRPr="00E72979" w14:paraId="359B9E88" w14:textId="77777777" w:rsidTr="0021372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A6502F" w14:textId="77777777" w:rsidR="00127EAE" w:rsidRPr="00E72979" w:rsidRDefault="00127EAE" w:rsidP="00011591">
            <w:pPr>
              <w:pStyle w:val="St4-punkt"/>
              <w:snapToGrid w:val="0"/>
              <w:spacing w:before="120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EF9A2" w14:textId="77777777" w:rsidR="00127EAE" w:rsidRPr="00E72979" w:rsidRDefault="00127EAE" w:rsidP="00011591">
            <w:pPr>
              <w:pStyle w:val="St4-punkt"/>
              <w:snapToGrid w:val="0"/>
              <w:spacing w:before="120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7EAE" w:rsidRPr="00E72979" w14:paraId="0F7FD1E1" w14:textId="77777777" w:rsidTr="0021372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1DA9CA" w14:textId="77777777" w:rsidR="00127EAE" w:rsidRPr="00E72979" w:rsidRDefault="00127EAE" w:rsidP="00011591">
            <w:pPr>
              <w:pStyle w:val="St4-punkt"/>
              <w:snapToGrid w:val="0"/>
              <w:spacing w:before="120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770D1" w14:textId="77777777" w:rsidR="00127EAE" w:rsidRPr="00E72979" w:rsidRDefault="00127EAE" w:rsidP="00011591">
            <w:pPr>
              <w:pStyle w:val="St4-punkt"/>
              <w:snapToGrid w:val="0"/>
              <w:spacing w:before="120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5A350F2" w14:textId="77777777" w:rsidR="00127EAE" w:rsidRPr="00E72979" w:rsidRDefault="00127EAE" w:rsidP="00127EAE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5653432" w14:textId="77777777" w:rsidR="00127EAE" w:rsidRPr="00E72979" w:rsidRDefault="00127EAE" w:rsidP="006911B3">
      <w:pPr>
        <w:tabs>
          <w:tab w:val="left" w:pos="426"/>
        </w:tabs>
        <w:spacing w:line="276" w:lineRule="auto"/>
        <w:ind w:left="420" w:hanging="420"/>
        <w:rPr>
          <w:rFonts w:ascii="Arial" w:hAnsi="Arial" w:cs="Arial"/>
          <w:sz w:val="22"/>
          <w:szCs w:val="22"/>
        </w:rPr>
      </w:pPr>
      <w:r w:rsidRPr="00E72979">
        <w:rPr>
          <w:rFonts w:ascii="Arial" w:hAnsi="Arial" w:cs="Arial"/>
          <w:sz w:val="22"/>
          <w:szCs w:val="22"/>
        </w:rPr>
        <w:t xml:space="preserve">6. </w:t>
      </w:r>
      <w:r w:rsidRPr="00E72979">
        <w:rPr>
          <w:rFonts w:ascii="Arial" w:hAnsi="Arial" w:cs="Arial"/>
          <w:sz w:val="22"/>
          <w:szCs w:val="22"/>
        </w:rPr>
        <w:tab/>
        <w:t>Informujemy, że n</w:t>
      </w:r>
      <w:r w:rsidR="006911B3">
        <w:rPr>
          <w:rFonts w:ascii="Arial" w:hAnsi="Arial" w:cs="Arial"/>
          <w:sz w:val="22"/>
          <w:szCs w:val="22"/>
        </w:rPr>
        <w:t>asza firma………………………………………należy</w:t>
      </w:r>
      <w:r w:rsidRPr="00E72979">
        <w:rPr>
          <w:rFonts w:ascii="Arial" w:hAnsi="Arial" w:cs="Arial"/>
          <w:sz w:val="22"/>
          <w:szCs w:val="22"/>
        </w:rPr>
        <w:t xml:space="preserve"> ** do sektora:</w:t>
      </w:r>
    </w:p>
    <w:p w14:paraId="26904BAA" w14:textId="77777777" w:rsidR="00681F59" w:rsidRPr="00711828" w:rsidRDefault="00711828" w:rsidP="006911B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mikro przedsiębiorstw,</w:t>
      </w:r>
    </w:p>
    <w:p w14:paraId="08B38902" w14:textId="77777777" w:rsidR="00127EAE" w:rsidRPr="00711828" w:rsidRDefault="00681F59" w:rsidP="006911B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11828">
        <w:rPr>
          <w:rFonts w:ascii="Arial" w:hAnsi="Arial" w:cs="Arial"/>
          <w:sz w:val="22"/>
          <w:szCs w:val="22"/>
        </w:rPr>
        <w:t>b</w:t>
      </w:r>
      <w:r w:rsidR="006911B3" w:rsidRPr="00711828">
        <w:rPr>
          <w:rFonts w:ascii="Arial" w:hAnsi="Arial" w:cs="Arial"/>
          <w:sz w:val="22"/>
          <w:szCs w:val="22"/>
        </w:rPr>
        <w:t xml:space="preserve">) </w:t>
      </w:r>
      <w:r w:rsidR="00127EAE" w:rsidRPr="00711828">
        <w:rPr>
          <w:rFonts w:ascii="Arial" w:hAnsi="Arial" w:cs="Arial"/>
          <w:sz w:val="22"/>
          <w:szCs w:val="22"/>
        </w:rPr>
        <w:t>małych przedsiębiorstw</w:t>
      </w:r>
      <w:r w:rsidR="006911B3" w:rsidRPr="00711828">
        <w:rPr>
          <w:rFonts w:ascii="Arial" w:hAnsi="Arial" w:cs="Arial"/>
          <w:sz w:val="22"/>
          <w:szCs w:val="22"/>
        </w:rPr>
        <w:t>,</w:t>
      </w:r>
      <w:r w:rsidR="00127EAE" w:rsidRPr="00711828">
        <w:rPr>
          <w:rFonts w:ascii="Arial" w:hAnsi="Arial" w:cs="Arial"/>
          <w:sz w:val="22"/>
          <w:szCs w:val="22"/>
        </w:rPr>
        <w:t xml:space="preserve"> </w:t>
      </w:r>
    </w:p>
    <w:p w14:paraId="6A9BD9CE" w14:textId="77777777" w:rsidR="006911B3" w:rsidRPr="00711828" w:rsidRDefault="00681F59" w:rsidP="006911B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11828">
        <w:rPr>
          <w:rFonts w:ascii="Arial" w:hAnsi="Arial" w:cs="Arial"/>
          <w:sz w:val="22"/>
          <w:szCs w:val="22"/>
        </w:rPr>
        <w:t>c</w:t>
      </w:r>
      <w:r w:rsidR="006911B3" w:rsidRPr="00711828">
        <w:rPr>
          <w:rFonts w:ascii="Arial" w:hAnsi="Arial" w:cs="Arial"/>
          <w:sz w:val="22"/>
          <w:szCs w:val="22"/>
        </w:rPr>
        <w:t>) średnich przedsiębiorstw,</w:t>
      </w:r>
    </w:p>
    <w:p w14:paraId="77FFA9FF" w14:textId="77777777" w:rsidR="006911B3" w:rsidRDefault="00681F59" w:rsidP="006911B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11828">
        <w:rPr>
          <w:rFonts w:ascii="Arial" w:hAnsi="Arial" w:cs="Arial"/>
          <w:sz w:val="22"/>
          <w:szCs w:val="22"/>
        </w:rPr>
        <w:t>d</w:t>
      </w:r>
      <w:r w:rsidR="006911B3" w:rsidRPr="00711828">
        <w:rPr>
          <w:rFonts w:ascii="Arial" w:hAnsi="Arial" w:cs="Arial"/>
          <w:sz w:val="22"/>
          <w:szCs w:val="22"/>
        </w:rPr>
        <w:t>) dużych przedsiębiorstw,</w:t>
      </w:r>
    </w:p>
    <w:p w14:paraId="262986A3" w14:textId="77777777" w:rsidR="006911B3" w:rsidRPr="00E72979" w:rsidRDefault="006911B3" w:rsidP="006911B3">
      <w:pPr>
        <w:spacing w:line="276" w:lineRule="auto"/>
        <w:rPr>
          <w:rFonts w:ascii="Arial" w:hAnsi="Arial" w:cs="Arial"/>
          <w:sz w:val="22"/>
          <w:szCs w:val="22"/>
        </w:rPr>
      </w:pPr>
      <w:r w:rsidRPr="00E72979">
        <w:rPr>
          <w:rFonts w:ascii="Arial" w:hAnsi="Arial" w:cs="Arial"/>
          <w:sz w:val="22"/>
          <w:szCs w:val="22"/>
        </w:rPr>
        <w:t>(w rozumieniu ustawy z dnia 2 lipca 2004 roku o swobodzie działalności gospodarczej – Dz.U. z 2016 r. poz. 1829</w:t>
      </w:r>
      <w:r w:rsidR="00711828">
        <w:rPr>
          <w:rFonts w:ascii="Arial" w:hAnsi="Arial" w:cs="Arial"/>
          <w:sz w:val="22"/>
          <w:szCs w:val="22"/>
        </w:rPr>
        <w:t xml:space="preserve"> z późn. zm.</w:t>
      </w:r>
      <w:r w:rsidRPr="00E72979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,</w:t>
      </w:r>
    </w:p>
    <w:p w14:paraId="221EDD61" w14:textId="77777777" w:rsidR="00127EAE" w:rsidRPr="00E72979" w:rsidRDefault="00127EAE" w:rsidP="00127EAE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151F94A1" w14:textId="77777777" w:rsidR="00127EAE" w:rsidRPr="00E72979" w:rsidRDefault="00127EAE" w:rsidP="0071182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72979">
        <w:rPr>
          <w:rFonts w:ascii="Arial" w:hAnsi="Arial" w:cs="Arial"/>
          <w:sz w:val="22"/>
          <w:szCs w:val="22"/>
        </w:rPr>
        <w:t>**niepotrzebne skreślić</w:t>
      </w:r>
    </w:p>
    <w:p w14:paraId="7795956A" w14:textId="77777777" w:rsidR="00127EAE" w:rsidRPr="00E72979" w:rsidRDefault="00127EAE" w:rsidP="00127EAE">
      <w:pPr>
        <w:spacing w:before="120"/>
        <w:ind w:left="533" w:hanging="533"/>
        <w:jc w:val="both"/>
        <w:rPr>
          <w:rFonts w:ascii="Arial" w:hAnsi="Arial" w:cs="Arial"/>
          <w:sz w:val="22"/>
          <w:szCs w:val="22"/>
        </w:rPr>
      </w:pPr>
    </w:p>
    <w:p w14:paraId="4091F4CD" w14:textId="77777777" w:rsidR="00127EAE" w:rsidRPr="00E72979" w:rsidRDefault="00127EAE" w:rsidP="00127EAE">
      <w:pPr>
        <w:spacing w:before="120"/>
        <w:ind w:left="533" w:hanging="533"/>
        <w:jc w:val="both"/>
        <w:rPr>
          <w:rFonts w:ascii="Arial" w:hAnsi="Arial" w:cs="Arial"/>
          <w:sz w:val="22"/>
          <w:szCs w:val="22"/>
        </w:rPr>
      </w:pPr>
    </w:p>
    <w:p w14:paraId="3A692887" w14:textId="77777777" w:rsidR="00127EAE" w:rsidRPr="00E72979" w:rsidRDefault="00127EAE" w:rsidP="00127EAE">
      <w:pPr>
        <w:spacing w:before="120"/>
        <w:ind w:left="533" w:hanging="533"/>
        <w:jc w:val="both"/>
        <w:rPr>
          <w:rFonts w:ascii="Arial" w:hAnsi="Arial" w:cs="Arial"/>
          <w:sz w:val="22"/>
          <w:szCs w:val="22"/>
        </w:rPr>
      </w:pPr>
    </w:p>
    <w:p w14:paraId="6F448487" w14:textId="77777777" w:rsidR="00127EAE" w:rsidRPr="00E72979" w:rsidRDefault="00127EAE" w:rsidP="00127EAE">
      <w:pPr>
        <w:spacing w:before="120"/>
        <w:ind w:left="533" w:hanging="533"/>
        <w:jc w:val="both"/>
        <w:rPr>
          <w:rFonts w:ascii="Arial" w:hAnsi="Arial" w:cs="Arial"/>
          <w:sz w:val="22"/>
          <w:szCs w:val="22"/>
        </w:rPr>
      </w:pPr>
    </w:p>
    <w:p w14:paraId="329D25CE" w14:textId="77777777" w:rsidR="00127EAE" w:rsidRPr="00E72979" w:rsidRDefault="00127EAE" w:rsidP="00127EA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E72979">
        <w:rPr>
          <w:rFonts w:ascii="Arial" w:hAnsi="Arial" w:cs="Arial"/>
          <w:sz w:val="22"/>
          <w:szCs w:val="22"/>
        </w:rPr>
        <w:t>Podpisano:..........................................................................</w:t>
      </w:r>
    </w:p>
    <w:p w14:paraId="51C025EE" w14:textId="77777777" w:rsidR="00127EAE" w:rsidRPr="00E72979" w:rsidRDefault="00127EAE" w:rsidP="00127EAE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E72979">
        <w:rPr>
          <w:rFonts w:ascii="Arial" w:hAnsi="Arial" w:cs="Arial"/>
          <w:sz w:val="22"/>
          <w:szCs w:val="22"/>
        </w:rPr>
        <w:t>(</w:t>
      </w:r>
      <w:r w:rsidRPr="00E72979">
        <w:rPr>
          <w:rFonts w:ascii="Arial" w:hAnsi="Arial" w:cs="Arial"/>
          <w:i/>
          <w:iCs/>
          <w:sz w:val="22"/>
          <w:szCs w:val="22"/>
        </w:rPr>
        <w:t>podpis osoby uprawnionej do reprezentacji Wykonawcy</w:t>
      </w:r>
      <w:r w:rsidRPr="00E72979">
        <w:rPr>
          <w:rFonts w:ascii="Arial" w:hAnsi="Arial" w:cs="Arial"/>
          <w:sz w:val="22"/>
          <w:szCs w:val="22"/>
        </w:rPr>
        <w:t>)</w:t>
      </w:r>
    </w:p>
    <w:p w14:paraId="537BE9FC" w14:textId="77777777" w:rsidR="00127EAE" w:rsidRPr="00E72979" w:rsidRDefault="00127EAE" w:rsidP="00127EAE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53CC502C" w14:textId="77777777" w:rsidR="00127EAE" w:rsidRPr="00E72979" w:rsidRDefault="00127EAE" w:rsidP="00213720">
      <w:pPr>
        <w:spacing w:before="120"/>
        <w:rPr>
          <w:rFonts w:ascii="Arial" w:hAnsi="Arial" w:cs="Arial"/>
          <w:sz w:val="22"/>
          <w:szCs w:val="22"/>
        </w:rPr>
      </w:pPr>
      <w:r w:rsidRPr="00E72979">
        <w:rPr>
          <w:rFonts w:ascii="Arial" w:hAnsi="Arial" w:cs="Arial"/>
          <w:sz w:val="22"/>
          <w:szCs w:val="22"/>
        </w:rPr>
        <w:t>…………………………………………………</w:t>
      </w:r>
    </w:p>
    <w:p w14:paraId="602C89D7" w14:textId="77777777" w:rsidR="00127EAE" w:rsidRPr="00E72979" w:rsidRDefault="00127EAE" w:rsidP="00213720">
      <w:pPr>
        <w:spacing w:before="120"/>
        <w:rPr>
          <w:rFonts w:ascii="Arial" w:hAnsi="Arial" w:cs="Arial"/>
          <w:i/>
          <w:iCs/>
          <w:sz w:val="22"/>
          <w:szCs w:val="22"/>
        </w:rPr>
      </w:pPr>
      <w:r w:rsidRPr="00E72979">
        <w:rPr>
          <w:rFonts w:ascii="Arial" w:hAnsi="Arial" w:cs="Arial"/>
          <w:i/>
          <w:iCs/>
          <w:sz w:val="22"/>
          <w:szCs w:val="22"/>
        </w:rPr>
        <w:t xml:space="preserve">miejscowość </w:t>
      </w:r>
      <w:r w:rsidR="007D3C9A" w:rsidRPr="00E72979">
        <w:rPr>
          <w:rFonts w:ascii="Arial" w:hAnsi="Arial" w:cs="Arial"/>
          <w:i/>
          <w:iCs/>
          <w:sz w:val="22"/>
          <w:szCs w:val="22"/>
        </w:rPr>
        <w:t xml:space="preserve">i </w:t>
      </w:r>
      <w:r w:rsidRPr="00E72979">
        <w:rPr>
          <w:rFonts w:ascii="Arial" w:hAnsi="Arial" w:cs="Arial"/>
          <w:i/>
          <w:iCs/>
          <w:sz w:val="22"/>
          <w:szCs w:val="22"/>
        </w:rPr>
        <w:t>data</w:t>
      </w:r>
    </w:p>
    <w:p w14:paraId="48CC0A46" w14:textId="5233320F" w:rsidR="00697AF6" w:rsidRPr="00E72979" w:rsidRDefault="00714816" w:rsidP="00E860FC">
      <w:pPr>
        <w:spacing w:before="120"/>
        <w:ind w:left="708"/>
        <w:jc w:val="right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br w:type="page"/>
      </w:r>
    </w:p>
    <w:p w14:paraId="568CCB4E" w14:textId="77777777" w:rsidR="00127EAE" w:rsidRPr="00E72979" w:rsidRDefault="00127EAE" w:rsidP="00711828">
      <w:pPr>
        <w:spacing w:before="12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72605816" w14:textId="77777777" w:rsidR="00127EAE" w:rsidRPr="00E72979" w:rsidRDefault="00711828" w:rsidP="00127EAE">
      <w:pPr>
        <w:tabs>
          <w:tab w:val="left" w:pos="8107"/>
        </w:tabs>
        <w:spacing w:line="360" w:lineRule="auto"/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Załącznik nr 4 do SWZ</w:t>
      </w:r>
    </w:p>
    <w:p w14:paraId="75203249" w14:textId="77777777" w:rsidR="00127EAE" w:rsidRPr="00E72979" w:rsidRDefault="00127EAE" w:rsidP="00127EAE">
      <w:pPr>
        <w:tabs>
          <w:tab w:val="left" w:pos="8107"/>
        </w:tabs>
        <w:spacing w:line="360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6F3602BE" w14:textId="77777777" w:rsidR="00127EAE" w:rsidRPr="00E72979" w:rsidRDefault="00127EAE" w:rsidP="00127EAE">
      <w:pPr>
        <w:rPr>
          <w:rFonts w:ascii="Arial" w:hAnsi="Arial" w:cs="Arial"/>
          <w:b/>
          <w:bCs/>
          <w:sz w:val="22"/>
          <w:szCs w:val="22"/>
        </w:rPr>
      </w:pPr>
    </w:p>
    <w:p w14:paraId="06142658" w14:textId="77777777" w:rsidR="00127EAE" w:rsidRPr="00E72979" w:rsidRDefault="00127EAE" w:rsidP="00127EA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72979">
        <w:rPr>
          <w:rFonts w:ascii="Arial" w:hAnsi="Arial" w:cs="Arial"/>
          <w:b/>
          <w:bCs/>
          <w:sz w:val="22"/>
          <w:szCs w:val="22"/>
        </w:rPr>
        <w:t xml:space="preserve">Umowa </w:t>
      </w:r>
    </w:p>
    <w:p w14:paraId="4E0FA010" w14:textId="77777777" w:rsidR="00127EAE" w:rsidRPr="00E72979" w:rsidRDefault="00127EAE" w:rsidP="00127EA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87C5217" w14:textId="77777777" w:rsidR="00127EAE" w:rsidRPr="00E72979" w:rsidRDefault="00127EAE" w:rsidP="00127EAE">
      <w:pPr>
        <w:spacing w:line="276" w:lineRule="auto"/>
        <w:rPr>
          <w:rFonts w:ascii="Arial" w:hAnsi="Arial" w:cs="Arial"/>
          <w:sz w:val="22"/>
          <w:szCs w:val="22"/>
        </w:rPr>
      </w:pPr>
      <w:r w:rsidRPr="00E72979">
        <w:rPr>
          <w:rFonts w:ascii="Arial" w:hAnsi="Arial" w:cs="Arial"/>
          <w:sz w:val="22"/>
          <w:szCs w:val="22"/>
        </w:rPr>
        <w:t>zawarta w dniu ……………………………… w Warszawie, pomiędzy:</w:t>
      </w:r>
    </w:p>
    <w:p w14:paraId="646612BF" w14:textId="77777777" w:rsidR="00127EAE" w:rsidRPr="00E72979" w:rsidRDefault="00127EAE" w:rsidP="00127EAE">
      <w:pPr>
        <w:spacing w:line="276" w:lineRule="auto"/>
        <w:rPr>
          <w:rFonts w:ascii="Arial" w:hAnsi="Arial" w:cs="Arial"/>
          <w:sz w:val="22"/>
          <w:szCs w:val="22"/>
        </w:rPr>
      </w:pPr>
    </w:p>
    <w:p w14:paraId="3AEA13C9" w14:textId="77777777" w:rsidR="00127EAE" w:rsidRPr="00E72979" w:rsidRDefault="00127EAE" w:rsidP="00127EA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72979">
        <w:rPr>
          <w:rFonts w:ascii="Arial" w:hAnsi="Arial" w:cs="Arial"/>
          <w:sz w:val="22"/>
          <w:szCs w:val="22"/>
        </w:rPr>
        <w:t xml:space="preserve">Polskim Centrum Akredytacji, krajową jednostką akredytującą, będącą państwową osobą prawną, z siedzibą: 01-382 Warszawa, ul. Szczotkarska 42, NIP: 9511998004, REGON: 017168960, zwane w treści Umowy </w:t>
      </w:r>
      <w:r w:rsidRPr="00E72979">
        <w:rPr>
          <w:rFonts w:ascii="Arial" w:hAnsi="Arial" w:cs="Arial"/>
          <w:noProof/>
          <w:sz w:val="22"/>
          <w:szCs w:val="22"/>
        </w:rPr>
        <w:t>„</w:t>
      </w:r>
      <w:r w:rsidRPr="00E72979">
        <w:rPr>
          <w:rFonts w:ascii="Arial" w:hAnsi="Arial" w:cs="Arial"/>
          <w:sz w:val="22"/>
          <w:szCs w:val="22"/>
        </w:rPr>
        <w:t>Zamawiającym”, reprezentowane przez Panią Lucynę Olborską – Dyrektora Polskiego Centrum Akredytacji</w:t>
      </w:r>
    </w:p>
    <w:p w14:paraId="4105DD29" w14:textId="77777777" w:rsidR="00127EAE" w:rsidRPr="00E72979" w:rsidRDefault="00127EAE" w:rsidP="00127EA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9025141" w14:textId="77777777" w:rsidR="00127EAE" w:rsidRPr="00E72979" w:rsidRDefault="00127EAE" w:rsidP="00127EAE">
      <w:pPr>
        <w:spacing w:line="276" w:lineRule="auto"/>
        <w:rPr>
          <w:rFonts w:ascii="Arial" w:hAnsi="Arial" w:cs="Arial"/>
          <w:sz w:val="22"/>
          <w:szCs w:val="22"/>
        </w:rPr>
      </w:pPr>
      <w:r w:rsidRPr="00E72979">
        <w:rPr>
          <w:rFonts w:ascii="Arial" w:hAnsi="Arial" w:cs="Arial"/>
          <w:sz w:val="22"/>
          <w:szCs w:val="22"/>
        </w:rPr>
        <w:t>a</w:t>
      </w:r>
    </w:p>
    <w:p w14:paraId="08F3D88C" w14:textId="77777777" w:rsidR="00127EAE" w:rsidRPr="00E72979" w:rsidRDefault="00127EAE" w:rsidP="00127EA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72979">
        <w:rPr>
          <w:rFonts w:ascii="Arial" w:hAnsi="Arial" w:cs="Arial"/>
          <w:sz w:val="22"/>
          <w:szCs w:val="22"/>
        </w:rPr>
        <w:t>…………………………………………………, z siedzibą: ………………………………, nr KRS ……………….., NIP: ……………………., REGON: ………………, zwaną w treści umowy „Wykonawcą”, reprezentowana przez: ………………………………………………………………</w:t>
      </w:r>
    </w:p>
    <w:p w14:paraId="0DC7339A" w14:textId="77777777" w:rsidR="00127EAE" w:rsidRPr="00E72979" w:rsidRDefault="00127EAE" w:rsidP="00127EA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E134C06" w14:textId="77777777" w:rsidR="00127EAE" w:rsidRPr="00E72979" w:rsidRDefault="00127EAE" w:rsidP="00127EA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72979">
        <w:rPr>
          <w:rFonts w:ascii="Arial" w:hAnsi="Arial" w:cs="Arial"/>
          <w:sz w:val="22"/>
          <w:szCs w:val="22"/>
        </w:rPr>
        <w:t xml:space="preserve">Zamawiający i Wykonawca, zwani dalej łącznie </w:t>
      </w:r>
      <w:r w:rsidRPr="00E72979">
        <w:rPr>
          <w:rFonts w:ascii="Arial" w:hAnsi="Arial" w:cs="Arial"/>
          <w:b/>
          <w:sz w:val="22"/>
          <w:szCs w:val="22"/>
        </w:rPr>
        <w:t>„Stronami”</w:t>
      </w:r>
      <w:r w:rsidRPr="00E72979">
        <w:rPr>
          <w:rFonts w:ascii="Arial" w:hAnsi="Arial" w:cs="Arial"/>
          <w:sz w:val="22"/>
          <w:szCs w:val="22"/>
        </w:rPr>
        <w:t xml:space="preserve"> lub indywidualnie </w:t>
      </w:r>
      <w:r w:rsidRPr="00E72979">
        <w:rPr>
          <w:rFonts w:ascii="Arial" w:hAnsi="Arial" w:cs="Arial"/>
          <w:b/>
          <w:sz w:val="22"/>
          <w:szCs w:val="22"/>
        </w:rPr>
        <w:t>„Stroną”</w:t>
      </w:r>
      <w:r w:rsidRPr="00E72979">
        <w:rPr>
          <w:rFonts w:ascii="Arial" w:hAnsi="Arial" w:cs="Arial"/>
          <w:sz w:val="22"/>
          <w:szCs w:val="22"/>
        </w:rPr>
        <w:t>, postanawiają co następuje.</w:t>
      </w:r>
    </w:p>
    <w:p w14:paraId="35585B0C" w14:textId="77777777" w:rsidR="00127EAE" w:rsidRPr="00E72979" w:rsidRDefault="00127EAE" w:rsidP="00127EAE">
      <w:pPr>
        <w:tabs>
          <w:tab w:val="left" w:pos="8107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19A99F2C" w14:textId="21532BC2" w:rsidR="00127EAE" w:rsidRPr="00E72979" w:rsidRDefault="00127EAE" w:rsidP="00127EAE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E72979">
        <w:rPr>
          <w:rFonts w:ascii="Arial" w:hAnsi="Arial" w:cs="Arial"/>
          <w:sz w:val="22"/>
          <w:szCs w:val="22"/>
        </w:rPr>
        <w:t xml:space="preserve">Niniejsza Umowa jest następstwem wyboru przez Zamawiającego oferty Wykonawcy (zwanej dalej </w:t>
      </w:r>
      <w:r w:rsidRPr="00E72979">
        <w:rPr>
          <w:rFonts w:ascii="Arial" w:hAnsi="Arial" w:cs="Arial"/>
          <w:bCs/>
          <w:sz w:val="22"/>
          <w:szCs w:val="22"/>
        </w:rPr>
        <w:t>„Ofertą”</w:t>
      </w:r>
      <w:r w:rsidRPr="00E72979">
        <w:rPr>
          <w:rFonts w:ascii="Arial" w:hAnsi="Arial" w:cs="Arial"/>
          <w:sz w:val="22"/>
          <w:szCs w:val="22"/>
        </w:rPr>
        <w:t xml:space="preserve">) w postępowaniu o udzielenie zamówienia publicznego </w:t>
      </w:r>
      <w:r w:rsidR="00711828">
        <w:rPr>
          <w:rFonts w:ascii="Arial" w:hAnsi="Arial" w:cs="Arial"/>
          <w:sz w:val="22"/>
          <w:szCs w:val="22"/>
        </w:rPr>
        <w:t xml:space="preserve">zgodnie z ustawą z dnia 11 września 2019 r. Prawo zamówień publicznych </w:t>
      </w:r>
      <w:r w:rsidRPr="00E72979">
        <w:rPr>
          <w:rFonts w:ascii="Arial" w:hAnsi="Arial" w:cs="Arial"/>
          <w:sz w:val="22"/>
          <w:szCs w:val="22"/>
        </w:rPr>
        <w:t xml:space="preserve">(znak sprawy </w:t>
      </w:r>
      <w:r w:rsidR="00B30E0C">
        <w:rPr>
          <w:rFonts w:ascii="Arial" w:hAnsi="Arial" w:cs="Arial"/>
          <w:sz w:val="22"/>
          <w:szCs w:val="22"/>
        </w:rPr>
        <w:t>PF.260.</w:t>
      </w:r>
      <w:r w:rsidR="00201A41">
        <w:rPr>
          <w:rFonts w:ascii="Arial" w:hAnsi="Arial" w:cs="Arial"/>
          <w:sz w:val="22"/>
          <w:szCs w:val="22"/>
        </w:rPr>
        <w:t>1</w:t>
      </w:r>
      <w:r w:rsidR="00B30E0C">
        <w:rPr>
          <w:rFonts w:ascii="Arial" w:hAnsi="Arial" w:cs="Arial"/>
          <w:sz w:val="22"/>
          <w:szCs w:val="22"/>
        </w:rPr>
        <w:t>.202</w:t>
      </w:r>
      <w:r w:rsidR="00A82341">
        <w:rPr>
          <w:rFonts w:ascii="Arial" w:hAnsi="Arial" w:cs="Arial"/>
          <w:sz w:val="22"/>
          <w:szCs w:val="22"/>
        </w:rPr>
        <w:t>2</w:t>
      </w:r>
      <w:r w:rsidRPr="00E72979">
        <w:rPr>
          <w:rFonts w:ascii="Arial" w:hAnsi="Arial" w:cs="Arial"/>
          <w:sz w:val="22"/>
          <w:szCs w:val="22"/>
        </w:rPr>
        <w:t xml:space="preserve">), zwanym dalej </w:t>
      </w:r>
      <w:r w:rsidRPr="00E72979">
        <w:rPr>
          <w:rFonts w:ascii="Arial" w:hAnsi="Arial" w:cs="Arial"/>
          <w:bCs/>
          <w:sz w:val="22"/>
          <w:szCs w:val="22"/>
        </w:rPr>
        <w:t>„Postępowaniem”.</w:t>
      </w:r>
    </w:p>
    <w:p w14:paraId="1B4C1D39" w14:textId="77777777" w:rsidR="00127EAE" w:rsidRPr="00E72979" w:rsidRDefault="00127EAE" w:rsidP="00127EA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72979">
        <w:rPr>
          <w:rFonts w:ascii="Arial" w:hAnsi="Arial" w:cs="Arial"/>
          <w:bCs/>
          <w:sz w:val="22"/>
          <w:szCs w:val="22"/>
        </w:rPr>
        <w:t>Wszelkie odwołania w Umowie do Oferty, Opisu Przedmiotu Zamówienia objętego załącznikiem nr 1 do Umowy (zwanego dalej „OPZ”) lub</w:t>
      </w:r>
      <w:r w:rsidRPr="00E72979">
        <w:rPr>
          <w:rFonts w:ascii="Arial" w:hAnsi="Arial" w:cs="Arial"/>
          <w:sz w:val="22"/>
          <w:szCs w:val="22"/>
        </w:rPr>
        <w:t xml:space="preserve"> do Postępowania są wiążące dla Stron.</w:t>
      </w:r>
    </w:p>
    <w:p w14:paraId="5209DD10" w14:textId="77777777" w:rsidR="00127EAE" w:rsidRPr="00E72979" w:rsidRDefault="00127EAE" w:rsidP="00127EAE">
      <w:pPr>
        <w:rPr>
          <w:rFonts w:ascii="Arial" w:hAnsi="Arial" w:cs="Arial"/>
          <w:sz w:val="22"/>
          <w:szCs w:val="22"/>
        </w:rPr>
      </w:pPr>
    </w:p>
    <w:p w14:paraId="5F7281FB" w14:textId="77777777" w:rsidR="00127EAE" w:rsidRPr="00E72979" w:rsidRDefault="00127EAE" w:rsidP="00127EAE">
      <w:pPr>
        <w:tabs>
          <w:tab w:val="left" w:pos="4678"/>
          <w:tab w:val="left" w:pos="4820"/>
        </w:tabs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Hlk19888229"/>
      <w:r w:rsidRPr="00E72979">
        <w:rPr>
          <w:rFonts w:ascii="Arial" w:hAnsi="Arial" w:cs="Arial"/>
          <w:b/>
          <w:bCs/>
          <w:sz w:val="22"/>
          <w:szCs w:val="22"/>
        </w:rPr>
        <w:t>§1.</w:t>
      </w:r>
    </w:p>
    <w:bookmarkEnd w:id="0"/>
    <w:p w14:paraId="578F3F4A" w14:textId="6172CB2C" w:rsidR="00EC0F04" w:rsidRPr="00EC0F04" w:rsidRDefault="00EC0F04" w:rsidP="00867E7F">
      <w:pPr>
        <w:widowControl/>
        <w:numPr>
          <w:ilvl w:val="0"/>
          <w:numId w:val="33"/>
        </w:numPr>
        <w:autoSpaceDE/>
        <w:autoSpaceDN/>
        <w:adjustRightInd/>
        <w:spacing w:after="69" w:line="250" w:lineRule="auto"/>
        <w:ind w:right="49" w:hanging="355"/>
        <w:jc w:val="both"/>
        <w:rPr>
          <w:rFonts w:ascii="Arial" w:hAnsi="Arial" w:cs="Arial"/>
          <w:sz w:val="22"/>
          <w:szCs w:val="22"/>
        </w:rPr>
      </w:pPr>
      <w:r w:rsidRPr="00EC0F04">
        <w:rPr>
          <w:rFonts w:ascii="Arial" w:hAnsi="Arial" w:cs="Arial"/>
          <w:sz w:val="22"/>
          <w:szCs w:val="22"/>
        </w:rPr>
        <w:t xml:space="preserve">Wykonawca zobowiązuje się sprzedawać i dostarczać Zamawiającemu energię elektryczną do </w:t>
      </w:r>
      <w:r>
        <w:rPr>
          <w:rFonts w:ascii="Arial" w:hAnsi="Arial" w:cs="Arial"/>
          <w:sz w:val="22"/>
          <w:szCs w:val="22"/>
        </w:rPr>
        <w:t>obiektów</w:t>
      </w:r>
      <w:r w:rsidRPr="00EC0F04">
        <w:rPr>
          <w:rFonts w:ascii="Arial" w:hAnsi="Arial" w:cs="Arial"/>
          <w:sz w:val="22"/>
          <w:szCs w:val="22"/>
        </w:rPr>
        <w:t xml:space="preserve"> Zamawiającego zgodnie z ofertą Wykonawcy, stanowiącą załącznik nr 1 do niniejszej umowy. </w:t>
      </w:r>
    </w:p>
    <w:p w14:paraId="2D7BE568" w14:textId="77777777" w:rsidR="00EC0F04" w:rsidRPr="00EC0F04" w:rsidRDefault="00EC0F04" w:rsidP="00867E7F">
      <w:pPr>
        <w:widowControl/>
        <w:numPr>
          <w:ilvl w:val="0"/>
          <w:numId w:val="33"/>
        </w:numPr>
        <w:autoSpaceDE/>
        <w:autoSpaceDN/>
        <w:adjustRightInd/>
        <w:spacing w:after="105" w:line="250" w:lineRule="auto"/>
        <w:ind w:right="49" w:hanging="355"/>
        <w:jc w:val="both"/>
        <w:rPr>
          <w:rFonts w:ascii="Arial" w:hAnsi="Arial" w:cs="Arial"/>
          <w:sz w:val="22"/>
          <w:szCs w:val="22"/>
        </w:rPr>
      </w:pPr>
      <w:r w:rsidRPr="00EC0F04">
        <w:rPr>
          <w:rFonts w:ascii="Arial" w:hAnsi="Arial" w:cs="Arial"/>
          <w:sz w:val="22"/>
          <w:szCs w:val="22"/>
        </w:rPr>
        <w:t xml:space="preserve">Wykonawca zobowiązuje się wykonywać umowę z najwyższą starannością, zgodnie z obowiązującymi przepisami prawa, a w szczególności: </w:t>
      </w:r>
    </w:p>
    <w:p w14:paraId="051C935D" w14:textId="77777777" w:rsidR="00EC0F04" w:rsidRPr="00EC0F04" w:rsidRDefault="00EC0F04" w:rsidP="00867E7F">
      <w:pPr>
        <w:widowControl/>
        <w:numPr>
          <w:ilvl w:val="1"/>
          <w:numId w:val="33"/>
        </w:numPr>
        <w:autoSpaceDE/>
        <w:autoSpaceDN/>
        <w:adjustRightInd/>
        <w:spacing w:after="130" w:line="250" w:lineRule="auto"/>
        <w:ind w:right="49" w:hanging="319"/>
        <w:jc w:val="both"/>
        <w:rPr>
          <w:rFonts w:ascii="Arial" w:hAnsi="Arial" w:cs="Arial"/>
          <w:sz w:val="22"/>
          <w:szCs w:val="22"/>
        </w:rPr>
      </w:pPr>
      <w:r w:rsidRPr="00EC0F04">
        <w:rPr>
          <w:rFonts w:ascii="Arial" w:hAnsi="Arial" w:cs="Arial"/>
          <w:sz w:val="22"/>
          <w:szCs w:val="22"/>
        </w:rPr>
        <w:t xml:space="preserve">ustawy z dnia 10 kwietnia 1997 roku Prawo energetyczne (Dz. U. z 2021 r. poz. 716), </w:t>
      </w:r>
    </w:p>
    <w:p w14:paraId="344DFC53" w14:textId="77777777" w:rsidR="00EC0F04" w:rsidRPr="00EC0F04" w:rsidRDefault="00EC0F04" w:rsidP="00867E7F">
      <w:pPr>
        <w:widowControl/>
        <w:numPr>
          <w:ilvl w:val="1"/>
          <w:numId w:val="33"/>
        </w:numPr>
        <w:autoSpaceDE/>
        <w:autoSpaceDN/>
        <w:adjustRightInd/>
        <w:spacing w:after="107" w:line="250" w:lineRule="auto"/>
        <w:ind w:right="49" w:hanging="319"/>
        <w:jc w:val="both"/>
        <w:rPr>
          <w:rFonts w:ascii="Arial" w:hAnsi="Arial" w:cs="Arial"/>
          <w:sz w:val="22"/>
          <w:szCs w:val="22"/>
        </w:rPr>
      </w:pPr>
      <w:r w:rsidRPr="00EC0F04">
        <w:rPr>
          <w:rFonts w:ascii="Arial" w:hAnsi="Arial" w:cs="Arial"/>
          <w:sz w:val="22"/>
          <w:szCs w:val="22"/>
        </w:rPr>
        <w:t xml:space="preserve">aktów wykonawczych do Prawa energetycznego, </w:t>
      </w:r>
    </w:p>
    <w:p w14:paraId="2ED5D611" w14:textId="7DAFC269" w:rsidR="00EC0F04" w:rsidRPr="00EC0F04" w:rsidRDefault="00EC0F04" w:rsidP="00867E7F">
      <w:pPr>
        <w:widowControl/>
        <w:numPr>
          <w:ilvl w:val="1"/>
          <w:numId w:val="33"/>
        </w:numPr>
        <w:autoSpaceDE/>
        <w:autoSpaceDN/>
        <w:adjustRightInd/>
        <w:spacing w:after="142" w:line="250" w:lineRule="auto"/>
        <w:ind w:right="49" w:hanging="319"/>
        <w:jc w:val="both"/>
        <w:rPr>
          <w:rFonts w:ascii="Arial" w:hAnsi="Arial" w:cs="Arial"/>
          <w:sz w:val="22"/>
          <w:szCs w:val="22"/>
        </w:rPr>
      </w:pPr>
      <w:r w:rsidRPr="00EC0F04">
        <w:rPr>
          <w:rFonts w:ascii="Arial" w:hAnsi="Arial" w:cs="Arial"/>
          <w:sz w:val="22"/>
          <w:szCs w:val="22"/>
        </w:rPr>
        <w:t>ustawy z dnia 23 kwietnia 1964 r. Kodeks Cywilny (Dz. U. z 2020 r. poz. 1740</w:t>
      </w:r>
      <w:r w:rsidR="007E64AA">
        <w:rPr>
          <w:rFonts w:ascii="Arial" w:hAnsi="Arial" w:cs="Arial"/>
          <w:sz w:val="22"/>
          <w:szCs w:val="22"/>
        </w:rPr>
        <w:t xml:space="preserve"> z późn. zm.</w:t>
      </w:r>
      <w:r w:rsidRPr="00EC0F04">
        <w:rPr>
          <w:rFonts w:ascii="Arial" w:hAnsi="Arial" w:cs="Arial"/>
          <w:sz w:val="22"/>
          <w:szCs w:val="22"/>
        </w:rPr>
        <w:t xml:space="preserve">), </w:t>
      </w:r>
    </w:p>
    <w:p w14:paraId="5C8222D1" w14:textId="77777777" w:rsidR="00EC0F04" w:rsidRPr="00EC0F04" w:rsidRDefault="00EC0F04" w:rsidP="00867E7F">
      <w:pPr>
        <w:widowControl/>
        <w:numPr>
          <w:ilvl w:val="1"/>
          <w:numId w:val="33"/>
        </w:numPr>
        <w:autoSpaceDE/>
        <w:autoSpaceDN/>
        <w:adjustRightInd/>
        <w:spacing w:after="110" w:line="250" w:lineRule="auto"/>
        <w:ind w:right="49" w:hanging="319"/>
        <w:jc w:val="both"/>
        <w:rPr>
          <w:rFonts w:ascii="Arial" w:hAnsi="Arial" w:cs="Arial"/>
          <w:sz w:val="22"/>
          <w:szCs w:val="22"/>
        </w:rPr>
      </w:pPr>
      <w:r w:rsidRPr="00EC0F04">
        <w:rPr>
          <w:rFonts w:ascii="Arial" w:hAnsi="Arial" w:cs="Arial"/>
          <w:sz w:val="22"/>
          <w:szCs w:val="22"/>
        </w:rPr>
        <w:t xml:space="preserve">zasadami określonymi w koncesji Wykonawcy na obrót energią elektryczną, </w:t>
      </w:r>
    </w:p>
    <w:p w14:paraId="077E8133" w14:textId="77777777" w:rsidR="00EC0F04" w:rsidRPr="00EC0F04" w:rsidRDefault="00EC0F04" w:rsidP="00867E7F">
      <w:pPr>
        <w:widowControl/>
        <w:numPr>
          <w:ilvl w:val="1"/>
          <w:numId w:val="33"/>
        </w:numPr>
        <w:autoSpaceDE/>
        <w:autoSpaceDN/>
        <w:adjustRightInd/>
        <w:spacing w:after="4" w:line="250" w:lineRule="auto"/>
        <w:ind w:right="49" w:hanging="319"/>
        <w:jc w:val="both"/>
        <w:rPr>
          <w:rFonts w:ascii="Arial" w:hAnsi="Arial" w:cs="Arial"/>
          <w:sz w:val="22"/>
          <w:szCs w:val="22"/>
        </w:rPr>
      </w:pPr>
      <w:r w:rsidRPr="00EC0F04">
        <w:rPr>
          <w:rFonts w:ascii="Arial" w:hAnsi="Arial" w:cs="Arial"/>
          <w:sz w:val="22"/>
          <w:szCs w:val="22"/>
        </w:rPr>
        <w:t xml:space="preserve">postanowieniami niniejszej umowy. </w:t>
      </w:r>
    </w:p>
    <w:p w14:paraId="1B2F29C4" w14:textId="77777777" w:rsidR="00EC0F04" w:rsidRPr="00EC0F04" w:rsidRDefault="00EC0F04" w:rsidP="00EC0F04">
      <w:pPr>
        <w:spacing w:line="259" w:lineRule="auto"/>
        <w:rPr>
          <w:rFonts w:ascii="Arial" w:hAnsi="Arial" w:cs="Arial"/>
          <w:sz w:val="22"/>
          <w:szCs w:val="22"/>
        </w:rPr>
      </w:pPr>
      <w:r w:rsidRPr="00EC0F04">
        <w:rPr>
          <w:rFonts w:ascii="Arial" w:hAnsi="Arial" w:cs="Arial"/>
          <w:sz w:val="22"/>
          <w:szCs w:val="22"/>
        </w:rPr>
        <w:t xml:space="preserve"> </w:t>
      </w:r>
    </w:p>
    <w:p w14:paraId="7B620C6E" w14:textId="2E447D60" w:rsidR="00EC0F04" w:rsidRPr="00EC0F04" w:rsidRDefault="00EC0F04" w:rsidP="00867E7F">
      <w:pPr>
        <w:widowControl/>
        <w:numPr>
          <w:ilvl w:val="0"/>
          <w:numId w:val="33"/>
        </w:numPr>
        <w:autoSpaceDE/>
        <w:autoSpaceDN/>
        <w:adjustRightInd/>
        <w:spacing w:after="120" w:line="250" w:lineRule="auto"/>
        <w:ind w:left="516" w:right="51" w:hanging="355"/>
        <w:jc w:val="both"/>
        <w:rPr>
          <w:rFonts w:ascii="Arial" w:hAnsi="Arial" w:cs="Arial"/>
          <w:sz w:val="22"/>
          <w:szCs w:val="22"/>
        </w:rPr>
      </w:pPr>
      <w:r w:rsidRPr="00EC0F04">
        <w:rPr>
          <w:rFonts w:ascii="Arial" w:hAnsi="Arial" w:cs="Arial"/>
          <w:sz w:val="22"/>
          <w:szCs w:val="22"/>
        </w:rPr>
        <w:t>Sprzedaż odbywać się będzie za pośrednictwem sieci dystrybucyjnej należącej do Operatora Systemu Dystrybucyjnego (zwanego dalej OSD), z którym Zamawiający ma podpisaną umowę o świadczenie usług dystrybucji</w:t>
      </w:r>
      <w:r w:rsidR="0028654B">
        <w:rPr>
          <w:rFonts w:ascii="Arial" w:hAnsi="Arial" w:cs="Arial"/>
          <w:sz w:val="22"/>
          <w:szCs w:val="22"/>
        </w:rPr>
        <w:t xml:space="preserve">. </w:t>
      </w:r>
      <w:r w:rsidRPr="00EC0F04">
        <w:rPr>
          <w:rFonts w:ascii="Arial" w:hAnsi="Arial" w:cs="Arial"/>
          <w:sz w:val="22"/>
          <w:szCs w:val="22"/>
        </w:rPr>
        <w:t xml:space="preserve">Niniejsza Umowa reguluje </w:t>
      </w:r>
      <w:r w:rsidRPr="00EC0F04">
        <w:rPr>
          <w:rFonts w:ascii="Arial" w:hAnsi="Arial" w:cs="Arial"/>
          <w:sz w:val="22"/>
          <w:szCs w:val="22"/>
        </w:rPr>
        <w:lastRenderedPageBreak/>
        <w:t>wyłącznie warunki sprzedaży energii elektrycznej i nie zastępuje umowy o świadczenie usług dystrybucyjnych.</w:t>
      </w:r>
    </w:p>
    <w:p w14:paraId="1475353C" w14:textId="30CE634B" w:rsidR="00146478" w:rsidRPr="00146478" w:rsidRDefault="00146478" w:rsidP="00867E7F">
      <w:pPr>
        <w:widowControl/>
        <w:numPr>
          <w:ilvl w:val="0"/>
          <w:numId w:val="33"/>
        </w:numPr>
        <w:autoSpaceDE/>
        <w:autoSpaceDN/>
        <w:adjustRightInd/>
        <w:spacing w:after="133" w:line="250" w:lineRule="auto"/>
        <w:ind w:right="49" w:hanging="355"/>
        <w:jc w:val="both"/>
        <w:rPr>
          <w:rFonts w:ascii="Arial" w:hAnsi="Arial" w:cs="Arial"/>
          <w:sz w:val="22"/>
          <w:szCs w:val="22"/>
        </w:rPr>
      </w:pPr>
      <w:r w:rsidRPr="00146478">
        <w:rPr>
          <w:rFonts w:ascii="Arial" w:hAnsi="Arial" w:cs="Arial"/>
          <w:color w:val="181818"/>
          <w:sz w:val="22"/>
          <w:szCs w:val="22"/>
        </w:rPr>
        <w:t>Zamawiający udzieli Wykonawcy stosownego pełnomocnictwa do zgłoszenia w imieniu Zamawiającego zawartej umowy sprzedaży energii elektrycznej do OSD oraz wykonania czynności niezbędnych do przeprowadzenia procesu zmiany sprzedawcy u OSD według wzoru stosowanego powszechnie przez Wykonawcę</w:t>
      </w:r>
      <w:r>
        <w:rPr>
          <w:rFonts w:ascii="Arial" w:hAnsi="Arial" w:cs="Arial"/>
          <w:color w:val="181818"/>
          <w:sz w:val="22"/>
          <w:szCs w:val="22"/>
        </w:rPr>
        <w:t>.</w:t>
      </w:r>
    </w:p>
    <w:p w14:paraId="7B83DC0E" w14:textId="0EC26628" w:rsidR="00EC0F04" w:rsidRPr="00EC0F04" w:rsidRDefault="00EC0F04" w:rsidP="00867E7F">
      <w:pPr>
        <w:widowControl/>
        <w:numPr>
          <w:ilvl w:val="0"/>
          <w:numId w:val="33"/>
        </w:numPr>
        <w:autoSpaceDE/>
        <w:autoSpaceDN/>
        <w:adjustRightInd/>
        <w:spacing w:after="133" w:line="250" w:lineRule="auto"/>
        <w:ind w:right="49" w:hanging="355"/>
        <w:jc w:val="both"/>
        <w:rPr>
          <w:rFonts w:ascii="Arial" w:hAnsi="Arial" w:cs="Arial"/>
          <w:sz w:val="22"/>
          <w:szCs w:val="22"/>
        </w:rPr>
      </w:pPr>
      <w:r w:rsidRPr="00EC0F04">
        <w:rPr>
          <w:rFonts w:ascii="Arial" w:hAnsi="Arial" w:cs="Arial"/>
          <w:sz w:val="22"/>
          <w:szCs w:val="22"/>
        </w:rPr>
        <w:t xml:space="preserve">Operatorem Systemu Dystrybucyjnego (OSD) na terenie Punktów Poboru Energii Zamawiającego jest </w:t>
      </w:r>
      <w:r w:rsidR="00A82341">
        <w:rPr>
          <w:rFonts w:ascii="Arial" w:hAnsi="Arial" w:cs="Arial"/>
          <w:sz w:val="22"/>
          <w:szCs w:val="22"/>
        </w:rPr>
        <w:t>I</w:t>
      </w:r>
      <w:r w:rsidRPr="00EC0F04">
        <w:rPr>
          <w:rFonts w:ascii="Arial" w:hAnsi="Arial" w:cs="Arial"/>
          <w:sz w:val="22"/>
          <w:szCs w:val="22"/>
        </w:rPr>
        <w:t xml:space="preserve">nnogy Stoen Operator Sp. z o.o. </w:t>
      </w:r>
    </w:p>
    <w:p w14:paraId="0C9E0E48" w14:textId="52D5B43E" w:rsidR="00EC0F04" w:rsidRPr="00EC0F04" w:rsidRDefault="00EC0F04" w:rsidP="00867E7F">
      <w:pPr>
        <w:widowControl/>
        <w:numPr>
          <w:ilvl w:val="0"/>
          <w:numId w:val="33"/>
        </w:numPr>
        <w:autoSpaceDE/>
        <w:autoSpaceDN/>
        <w:adjustRightInd/>
        <w:spacing w:after="126" w:line="250" w:lineRule="auto"/>
        <w:ind w:right="49" w:hanging="355"/>
        <w:jc w:val="both"/>
        <w:rPr>
          <w:rFonts w:ascii="Arial" w:hAnsi="Arial" w:cs="Arial"/>
          <w:sz w:val="22"/>
          <w:szCs w:val="22"/>
        </w:rPr>
      </w:pPr>
      <w:r w:rsidRPr="00EC0F04">
        <w:rPr>
          <w:rFonts w:ascii="Arial" w:hAnsi="Arial" w:cs="Arial"/>
          <w:sz w:val="22"/>
          <w:szCs w:val="22"/>
        </w:rPr>
        <w:t xml:space="preserve">Pomiar pobieranej przez Zamawiającego energii elektrycznej odbywać się będzie za pomocą układów pomiarowo - rozliczeniowych będących własnością </w:t>
      </w:r>
      <w:r w:rsidR="00A82341">
        <w:rPr>
          <w:rFonts w:ascii="Arial" w:hAnsi="Arial" w:cs="Arial"/>
          <w:sz w:val="22"/>
          <w:szCs w:val="22"/>
        </w:rPr>
        <w:t>I</w:t>
      </w:r>
      <w:r w:rsidRPr="00EC0F04">
        <w:rPr>
          <w:rFonts w:ascii="Arial" w:hAnsi="Arial" w:cs="Arial"/>
          <w:sz w:val="22"/>
          <w:szCs w:val="22"/>
        </w:rPr>
        <w:t xml:space="preserve">nnogy Stoen Operator Sp. z o.o. </w:t>
      </w:r>
    </w:p>
    <w:p w14:paraId="2696AA1D" w14:textId="6B7092B3" w:rsidR="00EC0F04" w:rsidRPr="00EC0F04" w:rsidRDefault="00EC0F04" w:rsidP="00867E7F">
      <w:pPr>
        <w:widowControl/>
        <w:numPr>
          <w:ilvl w:val="0"/>
          <w:numId w:val="33"/>
        </w:numPr>
        <w:autoSpaceDE/>
        <w:autoSpaceDN/>
        <w:adjustRightInd/>
        <w:spacing w:after="131" w:line="250" w:lineRule="auto"/>
        <w:ind w:right="49" w:hanging="355"/>
        <w:jc w:val="both"/>
        <w:rPr>
          <w:rFonts w:ascii="Arial" w:hAnsi="Arial" w:cs="Arial"/>
          <w:sz w:val="22"/>
          <w:szCs w:val="22"/>
        </w:rPr>
      </w:pPr>
      <w:r w:rsidRPr="00EC0F04">
        <w:rPr>
          <w:rFonts w:ascii="Arial" w:hAnsi="Arial" w:cs="Arial"/>
          <w:sz w:val="22"/>
          <w:szCs w:val="22"/>
        </w:rPr>
        <w:t xml:space="preserve">Moc umowna, warunki jej zmiany oraz miejsce dostarczenia energii elektrycznej dla punktów poboru wskazanych w Opisie przedmiotu zamówienia określana jest każdorazowo w umowie o świadczenie usług dystrybucji zawartej pomiędzy Zamawiającym a </w:t>
      </w:r>
      <w:r w:rsidR="00A82341">
        <w:rPr>
          <w:rFonts w:ascii="Arial" w:hAnsi="Arial" w:cs="Arial"/>
          <w:sz w:val="22"/>
          <w:szCs w:val="22"/>
        </w:rPr>
        <w:t>I</w:t>
      </w:r>
      <w:r w:rsidRPr="00EC0F04">
        <w:rPr>
          <w:rFonts w:ascii="Arial" w:hAnsi="Arial" w:cs="Arial"/>
          <w:sz w:val="22"/>
          <w:szCs w:val="22"/>
        </w:rPr>
        <w:t xml:space="preserve">nnogy Stoen Operator Sp. z o.o. </w:t>
      </w:r>
    </w:p>
    <w:p w14:paraId="7D08D8B9" w14:textId="40A5F131" w:rsidR="00EC0F04" w:rsidRDefault="00EC0F04" w:rsidP="00867E7F">
      <w:pPr>
        <w:widowControl/>
        <w:numPr>
          <w:ilvl w:val="0"/>
          <w:numId w:val="33"/>
        </w:numPr>
        <w:autoSpaceDE/>
        <w:autoSpaceDN/>
        <w:adjustRightInd/>
        <w:spacing w:after="106" w:line="250" w:lineRule="auto"/>
        <w:ind w:right="49" w:hanging="355"/>
        <w:jc w:val="both"/>
        <w:rPr>
          <w:rFonts w:ascii="Arial" w:hAnsi="Arial" w:cs="Arial"/>
          <w:sz w:val="22"/>
          <w:szCs w:val="22"/>
        </w:rPr>
      </w:pPr>
      <w:r w:rsidRPr="00EC0F04">
        <w:rPr>
          <w:rFonts w:ascii="Arial" w:hAnsi="Arial" w:cs="Arial"/>
          <w:sz w:val="22"/>
          <w:szCs w:val="22"/>
        </w:rPr>
        <w:t xml:space="preserve">Wykonawca oświadcza, że posiada koncesję na obrót energią elektryczną na okres od …… do …… wydaną przez …… w dniu ……………. </w:t>
      </w:r>
    </w:p>
    <w:p w14:paraId="3922B3B3" w14:textId="4575B354" w:rsidR="002C43B5" w:rsidRPr="00EC0F04" w:rsidRDefault="002C43B5" w:rsidP="00867E7F">
      <w:pPr>
        <w:widowControl/>
        <w:numPr>
          <w:ilvl w:val="0"/>
          <w:numId w:val="33"/>
        </w:numPr>
        <w:autoSpaceDE/>
        <w:autoSpaceDN/>
        <w:adjustRightInd/>
        <w:spacing w:after="106" w:line="250" w:lineRule="auto"/>
        <w:ind w:right="49" w:hanging="355"/>
        <w:jc w:val="both"/>
        <w:rPr>
          <w:rFonts w:ascii="Arial" w:hAnsi="Arial" w:cs="Arial"/>
          <w:sz w:val="22"/>
          <w:szCs w:val="22"/>
        </w:rPr>
      </w:pPr>
      <w:r w:rsidRPr="00F33772">
        <w:rPr>
          <w:rFonts w:ascii="Arial" w:hAnsi="Arial" w:cs="Arial"/>
          <w:color w:val="000000"/>
          <w:sz w:val="22"/>
          <w:szCs w:val="22"/>
        </w:rPr>
        <w:t>Wykonawca zobowiązuje się do posiadania przez cały okres trwania niniejszej umowy Generalnej umowy Dystrybucyjnej z Operatorem Systemu Dystrybucyjnego działającym na terenie Punktów Poboru Energii Zamawiającego, określającej ich wzajemne prawa i obowiązki związane ze świadczeniem usługi dystrybucyjnej w celu realizacji umowy zawartej między Wykonawcą a Zamawiającym.</w:t>
      </w:r>
    </w:p>
    <w:p w14:paraId="576F2844" w14:textId="77777777" w:rsidR="00EC0F04" w:rsidRPr="00EC0F04" w:rsidRDefault="00EC0F04" w:rsidP="00EC0F04">
      <w:pPr>
        <w:spacing w:after="97" w:line="259" w:lineRule="auto"/>
        <w:ind w:left="497"/>
        <w:rPr>
          <w:rFonts w:ascii="Arial" w:hAnsi="Arial" w:cs="Arial"/>
          <w:sz w:val="22"/>
          <w:szCs w:val="22"/>
        </w:rPr>
      </w:pPr>
      <w:r w:rsidRPr="00EC0F04">
        <w:rPr>
          <w:rFonts w:ascii="Arial" w:hAnsi="Arial" w:cs="Arial"/>
          <w:sz w:val="22"/>
          <w:szCs w:val="22"/>
        </w:rPr>
        <w:t xml:space="preserve"> </w:t>
      </w:r>
    </w:p>
    <w:p w14:paraId="5E68AAAB" w14:textId="7A59D47B" w:rsidR="00EC0F04" w:rsidRPr="00EC0F04" w:rsidRDefault="00EC0F04" w:rsidP="00714816">
      <w:pPr>
        <w:pStyle w:val="Nagwek1"/>
        <w:spacing w:after="0"/>
        <w:ind w:left="242" w:right="384"/>
        <w:jc w:val="center"/>
        <w:rPr>
          <w:rFonts w:ascii="Arial" w:hAnsi="Arial" w:cs="Arial"/>
          <w:sz w:val="22"/>
          <w:szCs w:val="22"/>
        </w:rPr>
      </w:pPr>
      <w:r w:rsidRPr="00EC0F04">
        <w:rPr>
          <w:rFonts w:ascii="Arial" w:hAnsi="Arial" w:cs="Arial"/>
          <w:sz w:val="22"/>
          <w:szCs w:val="22"/>
        </w:rPr>
        <w:t>§ 2</w:t>
      </w:r>
    </w:p>
    <w:p w14:paraId="70684686" w14:textId="77777777" w:rsidR="00EC0F04" w:rsidRPr="00EC0F04" w:rsidRDefault="00EC0F04" w:rsidP="00EC0F04">
      <w:pPr>
        <w:spacing w:after="7" w:line="259" w:lineRule="auto"/>
        <w:rPr>
          <w:rFonts w:ascii="Arial" w:hAnsi="Arial" w:cs="Arial"/>
          <w:sz w:val="22"/>
          <w:szCs w:val="22"/>
        </w:rPr>
      </w:pPr>
      <w:r w:rsidRPr="00EC0F04">
        <w:rPr>
          <w:rFonts w:ascii="Arial" w:eastAsia="Arial" w:hAnsi="Arial" w:cs="Arial"/>
          <w:b/>
          <w:sz w:val="22"/>
          <w:szCs w:val="22"/>
        </w:rPr>
        <w:t xml:space="preserve"> </w:t>
      </w:r>
    </w:p>
    <w:p w14:paraId="6B666BCD" w14:textId="57A0B421" w:rsidR="00EC0F04" w:rsidRDefault="00EC0F04" w:rsidP="00867E7F">
      <w:pPr>
        <w:widowControl/>
        <w:numPr>
          <w:ilvl w:val="0"/>
          <w:numId w:val="34"/>
        </w:numPr>
        <w:autoSpaceDE/>
        <w:autoSpaceDN/>
        <w:adjustRightInd/>
        <w:spacing w:after="4" w:line="250" w:lineRule="auto"/>
        <w:ind w:right="323" w:hanging="408"/>
        <w:jc w:val="both"/>
        <w:rPr>
          <w:rFonts w:ascii="Arial" w:hAnsi="Arial" w:cs="Arial"/>
          <w:sz w:val="22"/>
          <w:szCs w:val="22"/>
        </w:rPr>
      </w:pPr>
      <w:r w:rsidRPr="00EC0F04">
        <w:rPr>
          <w:rFonts w:ascii="Arial" w:hAnsi="Arial" w:cs="Arial"/>
          <w:sz w:val="22"/>
          <w:szCs w:val="22"/>
        </w:rPr>
        <w:t>Niniejsza Umowa została zawarta na czas określony od 01.0</w:t>
      </w:r>
      <w:r w:rsidR="00714816">
        <w:rPr>
          <w:rFonts w:ascii="Arial" w:hAnsi="Arial" w:cs="Arial"/>
          <w:sz w:val="22"/>
          <w:szCs w:val="22"/>
        </w:rPr>
        <w:t>4</w:t>
      </w:r>
      <w:r w:rsidRPr="00EC0F04">
        <w:rPr>
          <w:rFonts w:ascii="Arial" w:hAnsi="Arial" w:cs="Arial"/>
          <w:sz w:val="22"/>
          <w:szCs w:val="22"/>
        </w:rPr>
        <w:t>.2022 r. do 31.</w:t>
      </w:r>
      <w:r w:rsidR="00714816">
        <w:rPr>
          <w:rFonts w:ascii="Arial" w:hAnsi="Arial" w:cs="Arial"/>
          <w:sz w:val="22"/>
          <w:szCs w:val="22"/>
        </w:rPr>
        <w:t>03</w:t>
      </w:r>
      <w:r w:rsidRPr="00EC0F04">
        <w:rPr>
          <w:rFonts w:ascii="Arial" w:hAnsi="Arial" w:cs="Arial"/>
          <w:sz w:val="22"/>
          <w:szCs w:val="22"/>
        </w:rPr>
        <w:t>.202</w:t>
      </w:r>
      <w:r w:rsidR="00714816">
        <w:rPr>
          <w:rFonts w:ascii="Arial" w:hAnsi="Arial" w:cs="Arial"/>
          <w:sz w:val="22"/>
          <w:szCs w:val="22"/>
        </w:rPr>
        <w:t>4</w:t>
      </w:r>
      <w:r w:rsidRPr="00EC0F04">
        <w:rPr>
          <w:rFonts w:ascii="Arial" w:hAnsi="Arial" w:cs="Arial"/>
          <w:sz w:val="22"/>
          <w:szCs w:val="22"/>
        </w:rPr>
        <w:t xml:space="preserve"> r. </w:t>
      </w:r>
    </w:p>
    <w:p w14:paraId="742D2552" w14:textId="22E5268C" w:rsidR="00EC0F04" w:rsidRPr="009506FA" w:rsidRDefault="00EC0F04" w:rsidP="009506FA">
      <w:pPr>
        <w:widowControl/>
        <w:numPr>
          <w:ilvl w:val="0"/>
          <w:numId w:val="34"/>
        </w:numPr>
        <w:autoSpaceDE/>
        <w:autoSpaceDN/>
        <w:adjustRightInd/>
        <w:spacing w:after="4" w:line="250" w:lineRule="auto"/>
        <w:ind w:right="323" w:hanging="408"/>
        <w:jc w:val="both"/>
        <w:rPr>
          <w:rFonts w:ascii="Arial" w:hAnsi="Arial" w:cs="Arial"/>
          <w:sz w:val="22"/>
          <w:szCs w:val="22"/>
        </w:rPr>
      </w:pPr>
      <w:r w:rsidRPr="009506FA">
        <w:rPr>
          <w:rFonts w:ascii="Arial" w:hAnsi="Arial" w:cs="Arial"/>
          <w:sz w:val="22"/>
          <w:szCs w:val="22"/>
        </w:rPr>
        <w:t>Umowa wchodzi w życie w zakresie każdego punktu poboru z dniem 01.0</w:t>
      </w:r>
      <w:r w:rsidR="00D643C1" w:rsidRPr="009506FA">
        <w:rPr>
          <w:rFonts w:ascii="Arial" w:hAnsi="Arial" w:cs="Arial"/>
          <w:sz w:val="22"/>
          <w:szCs w:val="22"/>
        </w:rPr>
        <w:t>4</w:t>
      </w:r>
      <w:r w:rsidRPr="009506FA">
        <w:rPr>
          <w:rFonts w:ascii="Arial" w:hAnsi="Arial" w:cs="Arial"/>
          <w:sz w:val="22"/>
          <w:szCs w:val="22"/>
        </w:rPr>
        <w:t xml:space="preserve">.2022  r., lecz nie wcześniej, niż po pozytywnie przeprowadzonej procedurze zmiany sprzedawcy i przyjęciu umowy do realizacji przez OSD. </w:t>
      </w:r>
    </w:p>
    <w:p w14:paraId="02FDB3A7" w14:textId="18CBC580" w:rsidR="00EC0F04" w:rsidRPr="00EC0F04" w:rsidRDefault="00EC0F04" w:rsidP="00D643C1">
      <w:pPr>
        <w:pStyle w:val="Nagwek1"/>
        <w:jc w:val="center"/>
        <w:rPr>
          <w:rFonts w:ascii="Arial" w:hAnsi="Arial" w:cs="Arial"/>
          <w:sz w:val="22"/>
          <w:szCs w:val="22"/>
        </w:rPr>
      </w:pPr>
      <w:r w:rsidRPr="00EC0F04">
        <w:rPr>
          <w:rFonts w:ascii="Arial" w:hAnsi="Arial" w:cs="Arial"/>
          <w:sz w:val="22"/>
          <w:szCs w:val="22"/>
        </w:rPr>
        <w:t>§ 3</w:t>
      </w:r>
    </w:p>
    <w:p w14:paraId="59E1C0B1" w14:textId="4C049031" w:rsidR="00EC0F04" w:rsidRPr="00D643C1" w:rsidRDefault="00EC0F04" w:rsidP="00867E7F">
      <w:pPr>
        <w:widowControl/>
        <w:numPr>
          <w:ilvl w:val="0"/>
          <w:numId w:val="35"/>
        </w:numPr>
        <w:autoSpaceDE/>
        <w:autoSpaceDN/>
        <w:adjustRightInd/>
        <w:spacing w:after="85" w:line="250" w:lineRule="auto"/>
        <w:ind w:right="180" w:hanging="437"/>
        <w:jc w:val="both"/>
        <w:rPr>
          <w:rFonts w:ascii="Arial" w:hAnsi="Arial" w:cs="Arial"/>
          <w:bCs/>
          <w:sz w:val="22"/>
          <w:szCs w:val="22"/>
        </w:rPr>
      </w:pPr>
      <w:r w:rsidRPr="00D643C1">
        <w:rPr>
          <w:rFonts w:ascii="Arial" w:eastAsia="Arial" w:hAnsi="Arial" w:cs="Arial"/>
          <w:bCs/>
          <w:sz w:val="22"/>
          <w:szCs w:val="22"/>
        </w:rPr>
        <w:t xml:space="preserve">Wykonawca </w:t>
      </w:r>
      <w:r w:rsidRPr="00D643C1">
        <w:rPr>
          <w:rFonts w:ascii="Arial" w:hAnsi="Arial" w:cs="Arial"/>
          <w:bCs/>
          <w:sz w:val="22"/>
          <w:szCs w:val="22"/>
        </w:rPr>
        <w:t>zobowiązuje się do złożenia</w:t>
      </w:r>
      <w:r w:rsidR="009E1C07">
        <w:rPr>
          <w:rFonts w:ascii="Arial" w:hAnsi="Arial" w:cs="Arial"/>
          <w:bCs/>
          <w:sz w:val="22"/>
          <w:szCs w:val="22"/>
        </w:rPr>
        <w:t xml:space="preserve"> lokalnego operatora</w:t>
      </w:r>
      <w:r w:rsidRPr="00D643C1">
        <w:rPr>
          <w:rFonts w:ascii="Arial" w:hAnsi="Arial" w:cs="Arial"/>
          <w:bCs/>
          <w:sz w:val="22"/>
          <w:szCs w:val="22"/>
        </w:rPr>
        <w:t xml:space="preserve"> </w:t>
      </w:r>
      <w:r w:rsidR="009E1C07">
        <w:rPr>
          <w:rFonts w:ascii="Arial" w:hAnsi="Arial" w:cs="Arial"/>
          <w:bCs/>
          <w:sz w:val="22"/>
          <w:szCs w:val="22"/>
        </w:rPr>
        <w:t>(</w:t>
      </w:r>
      <w:r w:rsidR="009C0A82">
        <w:rPr>
          <w:rFonts w:ascii="Arial" w:hAnsi="Arial" w:cs="Arial"/>
          <w:bCs/>
          <w:sz w:val="22"/>
          <w:szCs w:val="22"/>
        </w:rPr>
        <w:t>I</w:t>
      </w:r>
      <w:r w:rsidRPr="00D643C1">
        <w:rPr>
          <w:rFonts w:ascii="Arial" w:hAnsi="Arial" w:cs="Arial"/>
          <w:bCs/>
          <w:sz w:val="22"/>
          <w:szCs w:val="22"/>
        </w:rPr>
        <w:t>nnogy Stoen Operator Sp. z o.o.</w:t>
      </w:r>
      <w:r w:rsidR="009E1C07">
        <w:rPr>
          <w:rFonts w:ascii="Arial" w:hAnsi="Arial" w:cs="Arial"/>
          <w:bCs/>
          <w:sz w:val="22"/>
          <w:szCs w:val="22"/>
        </w:rPr>
        <w:t>)</w:t>
      </w:r>
      <w:r w:rsidRPr="00D643C1">
        <w:rPr>
          <w:rFonts w:ascii="Arial" w:hAnsi="Arial" w:cs="Arial"/>
          <w:bCs/>
          <w:sz w:val="22"/>
          <w:szCs w:val="22"/>
        </w:rPr>
        <w:t xml:space="preserve">, w imieniu Zamawiającego, zgłoszenia o zawarciu umowy na sprzedaż energii elektrycznej oraz do pełnienia funkcji podmiotu odpowiedzialnego za bilansowanie handlowe dla energii elektrycznej sprzedanej w ramach tej umowy. </w:t>
      </w:r>
      <w:r w:rsidR="009E1C07">
        <w:rPr>
          <w:rFonts w:ascii="Arial" w:hAnsi="Arial" w:cs="Arial"/>
          <w:bCs/>
          <w:sz w:val="22"/>
          <w:szCs w:val="22"/>
        </w:rPr>
        <w:t>Wykonawca zobowiązany jest do zapewnienia rozpoczęcia świadczenia usług w sposób zapewniający ciągłość dostaw energii elektrycznej w okresie zmiany sprzedawcy.</w:t>
      </w:r>
    </w:p>
    <w:p w14:paraId="44AA3AE4" w14:textId="77777777" w:rsidR="00EC0F04" w:rsidRPr="00D643C1" w:rsidRDefault="00EC0F04" w:rsidP="00867E7F">
      <w:pPr>
        <w:widowControl/>
        <w:numPr>
          <w:ilvl w:val="0"/>
          <w:numId w:val="35"/>
        </w:numPr>
        <w:autoSpaceDE/>
        <w:autoSpaceDN/>
        <w:adjustRightInd/>
        <w:spacing w:after="69" w:line="250" w:lineRule="auto"/>
        <w:ind w:right="180" w:hanging="437"/>
        <w:jc w:val="both"/>
        <w:rPr>
          <w:rFonts w:ascii="Arial" w:hAnsi="Arial" w:cs="Arial"/>
          <w:bCs/>
          <w:sz w:val="22"/>
          <w:szCs w:val="22"/>
        </w:rPr>
      </w:pPr>
      <w:r w:rsidRPr="00D643C1">
        <w:rPr>
          <w:rFonts w:ascii="Arial" w:eastAsia="Arial" w:hAnsi="Arial" w:cs="Arial"/>
          <w:bCs/>
          <w:sz w:val="22"/>
          <w:szCs w:val="22"/>
        </w:rPr>
        <w:t xml:space="preserve">Wykonawca </w:t>
      </w:r>
      <w:r w:rsidRPr="00D643C1">
        <w:rPr>
          <w:rFonts w:ascii="Arial" w:hAnsi="Arial" w:cs="Arial"/>
          <w:bCs/>
          <w:sz w:val="22"/>
          <w:szCs w:val="22"/>
        </w:rPr>
        <w:t xml:space="preserve">dokonywać będzie bilansowania handlowego energii zakupionej przez Zamawiającego na podstawie standardowego profilu zużycia oraz rzeczywiście pobranej energii elektrycznej. Koszty wynikające z dokonania bilansowania uwzględnione będą w cenie energii elektrycznej. </w:t>
      </w:r>
    </w:p>
    <w:p w14:paraId="51A21F95" w14:textId="77777777" w:rsidR="00EC0F04" w:rsidRPr="00D643C1" w:rsidRDefault="00EC0F04" w:rsidP="00867E7F">
      <w:pPr>
        <w:widowControl/>
        <w:numPr>
          <w:ilvl w:val="0"/>
          <w:numId w:val="35"/>
        </w:numPr>
        <w:autoSpaceDE/>
        <w:autoSpaceDN/>
        <w:adjustRightInd/>
        <w:spacing w:after="68" w:line="250" w:lineRule="auto"/>
        <w:ind w:right="180" w:hanging="437"/>
        <w:jc w:val="both"/>
        <w:rPr>
          <w:rFonts w:ascii="Arial" w:hAnsi="Arial" w:cs="Arial"/>
          <w:bCs/>
          <w:sz w:val="22"/>
          <w:szCs w:val="22"/>
        </w:rPr>
      </w:pPr>
      <w:r w:rsidRPr="00D643C1">
        <w:rPr>
          <w:rFonts w:ascii="Arial" w:eastAsia="Arial" w:hAnsi="Arial" w:cs="Arial"/>
          <w:bCs/>
          <w:sz w:val="22"/>
          <w:szCs w:val="22"/>
        </w:rPr>
        <w:t xml:space="preserve">Zamawiający </w:t>
      </w:r>
      <w:r w:rsidRPr="00D643C1">
        <w:rPr>
          <w:rFonts w:ascii="Arial" w:hAnsi="Arial" w:cs="Arial"/>
          <w:bCs/>
          <w:sz w:val="22"/>
          <w:szCs w:val="22"/>
        </w:rPr>
        <w:t xml:space="preserve">zobowiązuje się do pobierania energii zgodnie z obowiązującymi przepisami i warunkami Umowy. </w:t>
      </w:r>
    </w:p>
    <w:p w14:paraId="53A28067" w14:textId="77777777" w:rsidR="00EC0F04" w:rsidRPr="00D643C1" w:rsidRDefault="00EC0F04" w:rsidP="00867E7F">
      <w:pPr>
        <w:widowControl/>
        <w:numPr>
          <w:ilvl w:val="0"/>
          <w:numId w:val="35"/>
        </w:numPr>
        <w:autoSpaceDE/>
        <w:autoSpaceDN/>
        <w:adjustRightInd/>
        <w:spacing w:after="79" w:line="250" w:lineRule="auto"/>
        <w:ind w:right="180" w:hanging="437"/>
        <w:jc w:val="both"/>
        <w:rPr>
          <w:rFonts w:ascii="Arial" w:hAnsi="Arial" w:cs="Arial"/>
          <w:bCs/>
          <w:sz w:val="22"/>
          <w:szCs w:val="22"/>
        </w:rPr>
      </w:pPr>
      <w:r w:rsidRPr="00D643C1">
        <w:rPr>
          <w:rFonts w:ascii="Arial" w:eastAsia="Arial" w:hAnsi="Arial" w:cs="Arial"/>
          <w:bCs/>
          <w:sz w:val="22"/>
          <w:szCs w:val="22"/>
        </w:rPr>
        <w:t xml:space="preserve">Zamawiający </w:t>
      </w:r>
      <w:r w:rsidRPr="00D643C1">
        <w:rPr>
          <w:rFonts w:ascii="Arial" w:hAnsi="Arial" w:cs="Arial"/>
          <w:bCs/>
          <w:sz w:val="22"/>
          <w:szCs w:val="22"/>
        </w:rPr>
        <w:t xml:space="preserve">oświadcza, że kupowana na podstawie niniejszej umowy energia elektryczna zużywana będzie na potrzeby odbiorcy końcowego. </w:t>
      </w:r>
    </w:p>
    <w:p w14:paraId="1C24D121" w14:textId="77777777" w:rsidR="00EC0F04" w:rsidRPr="00EC0F04" w:rsidRDefault="00EC0F04" w:rsidP="00867E7F">
      <w:pPr>
        <w:widowControl/>
        <w:numPr>
          <w:ilvl w:val="0"/>
          <w:numId w:val="35"/>
        </w:numPr>
        <w:autoSpaceDE/>
        <w:autoSpaceDN/>
        <w:adjustRightInd/>
        <w:spacing w:after="4" w:line="250" w:lineRule="auto"/>
        <w:ind w:right="180" w:hanging="437"/>
        <w:jc w:val="both"/>
        <w:rPr>
          <w:rFonts w:ascii="Arial" w:hAnsi="Arial" w:cs="Arial"/>
          <w:sz w:val="22"/>
          <w:szCs w:val="22"/>
        </w:rPr>
      </w:pPr>
      <w:r w:rsidRPr="00D643C1">
        <w:rPr>
          <w:rFonts w:ascii="Arial" w:hAnsi="Arial" w:cs="Arial"/>
          <w:bCs/>
          <w:sz w:val="22"/>
          <w:szCs w:val="22"/>
        </w:rPr>
        <w:lastRenderedPageBreak/>
        <w:t xml:space="preserve">Osobą upoważnioną do kontaktów w sprawie realizacji umowy ze strony </w:t>
      </w:r>
      <w:r w:rsidRPr="00D643C1">
        <w:rPr>
          <w:rFonts w:ascii="Arial" w:eastAsia="Arial" w:hAnsi="Arial" w:cs="Arial"/>
          <w:bCs/>
          <w:sz w:val="22"/>
          <w:szCs w:val="22"/>
        </w:rPr>
        <w:t>Wykonawcy</w:t>
      </w:r>
      <w:r w:rsidRPr="00EC0F04">
        <w:rPr>
          <w:rFonts w:ascii="Arial" w:eastAsia="Arial" w:hAnsi="Arial" w:cs="Arial"/>
          <w:b/>
          <w:sz w:val="22"/>
          <w:szCs w:val="22"/>
        </w:rPr>
        <w:t xml:space="preserve"> </w:t>
      </w:r>
      <w:r w:rsidRPr="00EC0F04">
        <w:rPr>
          <w:rFonts w:ascii="Arial" w:hAnsi="Arial" w:cs="Arial"/>
          <w:sz w:val="22"/>
          <w:szCs w:val="22"/>
        </w:rPr>
        <w:t xml:space="preserve">będzie </w:t>
      </w:r>
    </w:p>
    <w:p w14:paraId="446BBA37" w14:textId="5932C965" w:rsidR="00EC0F04" w:rsidRPr="00D643C1" w:rsidRDefault="00EC0F04" w:rsidP="00867E7F">
      <w:pPr>
        <w:widowControl/>
        <w:numPr>
          <w:ilvl w:val="1"/>
          <w:numId w:val="35"/>
        </w:numPr>
        <w:autoSpaceDE/>
        <w:autoSpaceDN/>
        <w:adjustRightInd/>
        <w:spacing w:after="19" w:line="259" w:lineRule="auto"/>
        <w:rPr>
          <w:rFonts w:ascii="Arial" w:hAnsi="Arial" w:cs="Arial"/>
          <w:sz w:val="22"/>
          <w:szCs w:val="22"/>
        </w:rPr>
      </w:pPr>
      <w:r w:rsidRPr="00EC0F04">
        <w:rPr>
          <w:rFonts w:ascii="Arial" w:eastAsia="Arial" w:hAnsi="Arial" w:cs="Arial"/>
          <w:b/>
          <w:sz w:val="22"/>
          <w:szCs w:val="22"/>
        </w:rPr>
        <w:t>…………………………, tel……………………..., e-mail</w:t>
      </w:r>
      <w:r w:rsidRPr="00D643C1">
        <w:rPr>
          <w:rFonts w:ascii="Arial" w:eastAsia="Arial" w:hAnsi="Arial" w:cs="Arial"/>
          <w:b/>
          <w:sz w:val="22"/>
          <w:szCs w:val="22"/>
        </w:rPr>
        <w:t xml:space="preserve">……………………….………… </w:t>
      </w:r>
    </w:p>
    <w:p w14:paraId="73D39F2D" w14:textId="77777777" w:rsidR="00EC0F04" w:rsidRPr="00EC0F04" w:rsidRDefault="00EC0F04" w:rsidP="00EC0F04">
      <w:pPr>
        <w:ind w:left="591" w:right="49"/>
        <w:rPr>
          <w:rFonts w:ascii="Arial" w:hAnsi="Arial" w:cs="Arial"/>
          <w:sz w:val="22"/>
          <w:szCs w:val="22"/>
        </w:rPr>
      </w:pPr>
      <w:r w:rsidRPr="00EC0F04">
        <w:rPr>
          <w:rFonts w:ascii="Arial" w:hAnsi="Arial" w:cs="Arial"/>
          <w:sz w:val="22"/>
          <w:szCs w:val="22"/>
        </w:rPr>
        <w:t xml:space="preserve">Osobą  upoważnioną  do  kontaktów  w  sprawie  realizacji  umowy  ze  strony  </w:t>
      </w:r>
      <w:r w:rsidRPr="00EC0F04">
        <w:rPr>
          <w:rFonts w:ascii="Arial" w:eastAsia="Arial" w:hAnsi="Arial" w:cs="Arial"/>
          <w:b/>
          <w:sz w:val="22"/>
          <w:szCs w:val="22"/>
        </w:rPr>
        <w:t xml:space="preserve">Zamawiającego  </w:t>
      </w:r>
      <w:r w:rsidRPr="00EC0F04">
        <w:rPr>
          <w:rFonts w:ascii="Arial" w:hAnsi="Arial" w:cs="Arial"/>
          <w:sz w:val="22"/>
          <w:szCs w:val="22"/>
        </w:rPr>
        <w:t xml:space="preserve">będzie </w:t>
      </w:r>
    </w:p>
    <w:p w14:paraId="2E043049" w14:textId="713DD014" w:rsidR="00EC0F04" w:rsidRPr="00D643C1" w:rsidRDefault="00EC0F04" w:rsidP="00867E7F">
      <w:pPr>
        <w:widowControl/>
        <w:numPr>
          <w:ilvl w:val="1"/>
          <w:numId w:val="35"/>
        </w:numPr>
        <w:autoSpaceDE/>
        <w:autoSpaceDN/>
        <w:adjustRightInd/>
        <w:spacing w:after="19" w:line="259" w:lineRule="auto"/>
        <w:rPr>
          <w:rFonts w:ascii="Arial" w:hAnsi="Arial" w:cs="Arial"/>
          <w:sz w:val="22"/>
          <w:szCs w:val="22"/>
        </w:rPr>
      </w:pPr>
      <w:r w:rsidRPr="00EC0F04">
        <w:rPr>
          <w:rFonts w:ascii="Arial" w:eastAsia="Arial" w:hAnsi="Arial" w:cs="Arial"/>
          <w:b/>
          <w:sz w:val="22"/>
          <w:szCs w:val="22"/>
        </w:rPr>
        <w:t xml:space="preserve">p. ……………………….., tel……………………., e-mail </w:t>
      </w:r>
      <w:r w:rsidR="00D643C1">
        <w:rPr>
          <w:rFonts w:ascii="Arial" w:hAnsi="Arial" w:cs="Arial"/>
          <w:sz w:val="22"/>
          <w:szCs w:val="22"/>
        </w:rPr>
        <w:t>………….</w:t>
      </w:r>
      <w:r w:rsidRPr="00D643C1">
        <w:rPr>
          <w:rFonts w:ascii="Arial" w:eastAsia="Arial" w:hAnsi="Arial" w:cs="Arial"/>
          <w:b/>
          <w:sz w:val="22"/>
          <w:szCs w:val="22"/>
        </w:rPr>
        <w:t xml:space="preserve">………………..…… </w:t>
      </w:r>
    </w:p>
    <w:p w14:paraId="71BD1FE8" w14:textId="77777777" w:rsidR="00EC0F04" w:rsidRPr="00EC0F04" w:rsidRDefault="00EC0F04" w:rsidP="00867E7F">
      <w:pPr>
        <w:widowControl/>
        <w:numPr>
          <w:ilvl w:val="0"/>
          <w:numId w:val="35"/>
        </w:numPr>
        <w:autoSpaceDE/>
        <w:autoSpaceDN/>
        <w:adjustRightInd/>
        <w:spacing w:after="146" w:line="250" w:lineRule="auto"/>
        <w:ind w:right="180" w:hanging="437"/>
        <w:jc w:val="both"/>
        <w:rPr>
          <w:rFonts w:ascii="Arial" w:hAnsi="Arial" w:cs="Arial"/>
          <w:sz w:val="22"/>
          <w:szCs w:val="22"/>
        </w:rPr>
      </w:pPr>
      <w:r w:rsidRPr="00EC0F04">
        <w:rPr>
          <w:rFonts w:ascii="Arial" w:hAnsi="Arial" w:cs="Arial"/>
          <w:sz w:val="22"/>
          <w:szCs w:val="22"/>
        </w:rPr>
        <w:t xml:space="preserve">O zmianie osób, o których mowa w ust. 5 Strony będą się informować pisemnie w terminie do 5 dni roboczych od dnia w którym nastąpiła zmiana. Zmiana ta nie powoduje konieczności sporządzenia aneksu do niniejszej umowy. </w:t>
      </w:r>
    </w:p>
    <w:p w14:paraId="7F7DFABE" w14:textId="6B64898C" w:rsidR="00EC0F04" w:rsidRPr="00EC0F04" w:rsidRDefault="00EC0F04" w:rsidP="00D643C1">
      <w:pPr>
        <w:pStyle w:val="Nagwek1"/>
        <w:spacing w:after="0"/>
        <w:ind w:left="242" w:right="360"/>
        <w:jc w:val="center"/>
        <w:rPr>
          <w:rFonts w:ascii="Arial" w:hAnsi="Arial" w:cs="Arial"/>
          <w:sz w:val="22"/>
          <w:szCs w:val="22"/>
        </w:rPr>
      </w:pPr>
      <w:r w:rsidRPr="00EC0F04">
        <w:rPr>
          <w:rFonts w:ascii="Arial" w:hAnsi="Arial" w:cs="Arial"/>
          <w:sz w:val="22"/>
          <w:szCs w:val="22"/>
        </w:rPr>
        <w:t>§ 4</w:t>
      </w:r>
    </w:p>
    <w:p w14:paraId="2C8171D9" w14:textId="0A667138" w:rsidR="009E1C07" w:rsidRPr="009506FA" w:rsidRDefault="009E1C07" w:rsidP="009506FA">
      <w:pPr>
        <w:pStyle w:val="pf0"/>
        <w:numPr>
          <w:ilvl w:val="0"/>
          <w:numId w:val="36"/>
        </w:numPr>
        <w:ind w:hanging="407"/>
        <w:jc w:val="both"/>
        <w:rPr>
          <w:rFonts w:ascii="Arial" w:hAnsi="Arial" w:cs="Arial"/>
          <w:sz w:val="22"/>
          <w:szCs w:val="22"/>
        </w:rPr>
      </w:pPr>
      <w:r w:rsidRPr="009506FA">
        <w:rPr>
          <w:rStyle w:val="cf01"/>
          <w:rFonts w:ascii="Arial" w:hAnsi="Arial" w:cs="Arial"/>
          <w:sz w:val="22"/>
          <w:szCs w:val="22"/>
        </w:rPr>
        <w:t>Przewidywane łączne wynagrodzenie Wykonawcy wyniesie brutto …...…................ zł (słownie złotych brutto</w:t>
      </w:r>
      <w:r>
        <w:rPr>
          <w:rStyle w:val="cf01"/>
          <w:rFonts w:ascii="Arial" w:hAnsi="Arial" w:cs="Arial"/>
          <w:sz w:val="22"/>
          <w:szCs w:val="22"/>
        </w:rPr>
        <w:t xml:space="preserve"> </w:t>
      </w:r>
      <w:r w:rsidRPr="009506FA">
        <w:rPr>
          <w:rStyle w:val="cf01"/>
          <w:rFonts w:ascii="Arial" w:hAnsi="Arial" w:cs="Arial"/>
          <w:sz w:val="22"/>
          <w:szCs w:val="22"/>
        </w:rPr>
        <w:t>..........................</w:t>
      </w:r>
      <w:r>
        <w:rPr>
          <w:rStyle w:val="cf01"/>
          <w:rFonts w:ascii="Arial" w:hAnsi="Arial" w:cs="Arial"/>
          <w:sz w:val="22"/>
          <w:szCs w:val="22"/>
        </w:rPr>
        <w:t>.................</w:t>
      </w:r>
      <w:r w:rsidRPr="009506FA">
        <w:rPr>
          <w:rStyle w:val="cf01"/>
          <w:rFonts w:ascii="Arial" w:hAnsi="Arial" w:cs="Arial"/>
          <w:sz w:val="22"/>
          <w:szCs w:val="22"/>
        </w:rPr>
        <w:t xml:space="preserve">....................................…/100), przy uwzględnieniu prognozy oraz szacowanego zużycia </w:t>
      </w:r>
      <w:r w:rsidR="00C63F63">
        <w:rPr>
          <w:rStyle w:val="cf01"/>
          <w:rFonts w:ascii="Arial" w:hAnsi="Arial" w:cs="Arial"/>
          <w:sz w:val="22"/>
          <w:szCs w:val="22"/>
        </w:rPr>
        <w:t>określonego w ofercie Wykonawcy</w:t>
      </w:r>
      <w:r w:rsidRPr="009506FA">
        <w:rPr>
          <w:rStyle w:val="cf01"/>
          <w:rFonts w:ascii="Arial" w:hAnsi="Arial" w:cs="Arial"/>
          <w:sz w:val="22"/>
          <w:szCs w:val="22"/>
        </w:rPr>
        <w:t>. W przypadku pobrania większej lub mniejszej ilości energii elektrycznej Zamawiający zobowiązany będzie do zapłaty za faktycznie zużytą ilość energii wg cen określonych w dokumentacji przetargowej oraz niniejszej umowie.</w:t>
      </w:r>
    </w:p>
    <w:p w14:paraId="024C4851" w14:textId="6FD11273" w:rsidR="00EC0F04" w:rsidRPr="00EC0F04" w:rsidRDefault="00EC0F04" w:rsidP="00867E7F">
      <w:pPr>
        <w:widowControl/>
        <w:numPr>
          <w:ilvl w:val="0"/>
          <w:numId w:val="36"/>
        </w:numPr>
        <w:autoSpaceDE/>
        <w:autoSpaceDN/>
        <w:adjustRightInd/>
        <w:spacing w:after="4" w:line="250" w:lineRule="auto"/>
        <w:ind w:right="178" w:hanging="391"/>
        <w:jc w:val="both"/>
        <w:rPr>
          <w:rFonts w:ascii="Arial" w:hAnsi="Arial" w:cs="Arial"/>
          <w:sz w:val="22"/>
          <w:szCs w:val="22"/>
        </w:rPr>
      </w:pPr>
      <w:r w:rsidRPr="00EC0F04">
        <w:rPr>
          <w:rFonts w:ascii="Arial" w:hAnsi="Arial" w:cs="Arial"/>
          <w:sz w:val="22"/>
          <w:szCs w:val="22"/>
        </w:rPr>
        <w:t xml:space="preserve">Cena za jedną </w:t>
      </w:r>
      <w:r w:rsidR="00C24C0F">
        <w:rPr>
          <w:rFonts w:ascii="Arial" w:hAnsi="Arial" w:cs="Arial"/>
          <w:sz w:val="22"/>
          <w:szCs w:val="22"/>
        </w:rPr>
        <w:t>kW</w:t>
      </w:r>
      <w:r w:rsidR="00F82E21">
        <w:rPr>
          <w:rFonts w:ascii="Arial" w:hAnsi="Arial" w:cs="Arial"/>
          <w:sz w:val="22"/>
          <w:szCs w:val="22"/>
        </w:rPr>
        <w:t>h</w:t>
      </w:r>
      <w:r w:rsidRPr="00EC0F04">
        <w:rPr>
          <w:rFonts w:ascii="Arial" w:hAnsi="Arial" w:cs="Arial"/>
          <w:sz w:val="22"/>
          <w:szCs w:val="22"/>
        </w:rPr>
        <w:t xml:space="preserve"> Energii Elektrycznej wynosi: </w:t>
      </w:r>
    </w:p>
    <w:p w14:paraId="437F044C" w14:textId="40821CCE" w:rsidR="00EC0F04" w:rsidRPr="00EC0F04" w:rsidRDefault="00EC0F04" w:rsidP="00867E7F">
      <w:pPr>
        <w:widowControl/>
        <w:numPr>
          <w:ilvl w:val="1"/>
          <w:numId w:val="36"/>
        </w:numPr>
        <w:autoSpaceDE/>
        <w:autoSpaceDN/>
        <w:adjustRightInd/>
        <w:spacing w:after="4" w:line="250" w:lineRule="auto"/>
        <w:ind w:right="49" w:hanging="134"/>
        <w:jc w:val="both"/>
        <w:rPr>
          <w:rFonts w:ascii="Arial" w:hAnsi="Arial" w:cs="Arial"/>
          <w:sz w:val="22"/>
          <w:szCs w:val="22"/>
        </w:rPr>
      </w:pPr>
      <w:r w:rsidRPr="00EC0F04">
        <w:rPr>
          <w:rFonts w:ascii="Arial" w:hAnsi="Arial" w:cs="Arial"/>
          <w:sz w:val="22"/>
          <w:szCs w:val="22"/>
        </w:rPr>
        <w:t xml:space="preserve">Grupa taryfowa </w:t>
      </w:r>
      <w:r w:rsidR="00D643C1">
        <w:rPr>
          <w:rFonts w:ascii="Arial" w:hAnsi="Arial" w:cs="Arial"/>
          <w:sz w:val="22"/>
          <w:szCs w:val="22"/>
        </w:rPr>
        <w:t>C</w:t>
      </w:r>
      <w:r w:rsidRPr="00EC0F04">
        <w:rPr>
          <w:rFonts w:ascii="Arial" w:hAnsi="Arial" w:cs="Arial"/>
          <w:sz w:val="22"/>
          <w:szCs w:val="22"/>
        </w:rPr>
        <w:t>11 –</w:t>
      </w:r>
      <w:r w:rsidRPr="00EC0F04">
        <w:rPr>
          <w:rFonts w:ascii="Arial" w:hAnsi="Arial" w:cs="Arial"/>
          <w:sz w:val="22"/>
          <w:szCs w:val="22"/>
          <w:u w:val="single" w:color="000000"/>
        </w:rPr>
        <w:t xml:space="preserve">  </w:t>
      </w:r>
      <w:r w:rsidRPr="00EC0F04">
        <w:rPr>
          <w:rFonts w:ascii="Arial" w:hAnsi="Arial" w:cs="Arial"/>
          <w:sz w:val="22"/>
          <w:szCs w:val="22"/>
          <w:u w:val="single" w:color="000000"/>
        </w:rPr>
        <w:tab/>
      </w:r>
      <w:r w:rsidRPr="00EC0F04">
        <w:rPr>
          <w:rFonts w:ascii="Arial" w:hAnsi="Arial" w:cs="Arial"/>
          <w:sz w:val="22"/>
          <w:szCs w:val="22"/>
        </w:rPr>
        <w:t xml:space="preserve">zł netto </w:t>
      </w:r>
    </w:p>
    <w:p w14:paraId="7AD4AC47" w14:textId="11C81622" w:rsidR="00EC0F04" w:rsidRPr="00EC0F04" w:rsidRDefault="00EC0F04" w:rsidP="00867E7F">
      <w:pPr>
        <w:widowControl/>
        <w:numPr>
          <w:ilvl w:val="1"/>
          <w:numId w:val="36"/>
        </w:numPr>
        <w:autoSpaceDE/>
        <w:autoSpaceDN/>
        <w:adjustRightInd/>
        <w:spacing w:after="4" w:line="250" w:lineRule="auto"/>
        <w:ind w:right="49" w:hanging="134"/>
        <w:jc w:val="both"/>
        <w:rPr>
          <w:rFonts w:ascii="Arial" w:hAnsi="Arial" w:cs="Arial"/>
          <w:sz w:val="22"/>
          <w:szCs w:val="22"/>
        </w:rPr>
      </w:pPr>
      <w:r w:rsidRPr="00EC0F04">
        <w:rPr>
          <w:rFonts w:ascii="Arial" w:hAnsi="Arial" w:cs="Arial"/>
          <w:sz w:val="22"/>
          <w:szCs w:val="22"/>
        </w:rPr>
        <w:t xml:space="preserve">Grupa taryfowa </w:t>
      </w:r>
      <w:r w:rsidR="00D643C1">
        <w:rPr>
          <w:rFonts w:ascii="Arial" w:hAnsi="Arial" w:cs="Arial"/>
          <w:sz w:val="22"/>
          <w:szCs w:val="22"/>
        </w:rPr>
        <w:t>G1</w:t>
      </w:r>
      <w:r w:rsidRPr="00EC0F04">
        <w:rPr>
          <w:rFonts w:ascii="Arial" w:hAnsi="Arial" w:cs="Arial"/>
          <w:sz w:val="22"/>
          <w:szCs w:val="22"/>
        </w:rPr>
        <w:t>1 –</w:t>
      </w:r>
      <w:r w:rsidRPr="00EC0F04">
        <w:rPr>
          <w:rFonts w:ascii="Arial" w:hAnsi="Arial" w:cs="Arial"/>
          <w:sz w:val="22"/>
          <w:szCs w:val="22"/>
          <w:u w:val="single" w:color="000000"/>
        </w:rPr>
        <w:t xml:space="preserve">  </w:t>
      </w:r>
      <w:r w:rsidRPr="00EC0F04">
        <w:rPr>
          <w:rFonts w:ascii="Arial" w:hAnsi="Arial" w:cs="Arial"/>
          <w:sz w:val="22"/>
          <w:szCs w:val="22"/>
          <w:u w:val="single" w:color="000000"/>
        </w:rPr>
        <w:tab/>
      </w:r>
      <w:r w:rsidRPr="00EC0F04">
        <w:rPr>
          <w:rFonts w:ascii="Arial" w:hAnsi="Arial" w:cs="Arial"/>
          <w:sz w:val="22"/>
          <w:szCs w:val="22"/>
        </w:rPr>
        <w:t xml:space="preserve">zł netto </w:t>
      </w:r>
    </w:p>
    <w:p w14:paraId="4BE21A60" w14:textId="274CEFCA" w:rsidR="00EC0F04" w:rsidRPr="00EC0F04" w:rsidRDefault="00EC0F04" w:rsidP="00D643C1">
      <w:pPr>
        <w:ind w:left="536" w:right="49"/>
        <w:jc w:val="both"/>
        <w:rPr>
          <w:rFonts w:ascii="Arial" w:hAnsi="Arial" w:cs="Arial"/>
          <w:sz w:val="22"/>
          <w:szCs w:val="22"/>
        </w:rPr>
      </w:pPr>
      <w:r w:rsidRPr="00EC0F04">
        <w:rPr>
          <w:rFonts w:ascii="Arial" w:hAnsi="Arial" w:cs="Arial"/>
          <w:sz w:val="22"/>
          <w:szCs w:val="22"/>
        </w:rPr>
        <w:t xml:space="preserve">Wykonawca zapewni stałe ceny jednostkowe 1 </w:t>
      </w:r>
      <w:r w:rsidR="00C24C0F">
        <w:rPr>
          <w:rFonts w:ascii="Arial" w:hAnsi="Arial" w:cs="Arial"/>
          <w:sz w:val="22"/>
          <w:szCs w:val="22"/>
        </w:rPr>
        <w:t>kW</w:t>
      </w:r>
      <w:r w:rsidR="00F82E21">
        <w:rPr>
          <w:rFonts w:ascii="Arial" w:hAnsi="Arial" w:cs="Arial"/>
          <w:sz w:val="22"/>
          <w:szCs w:val="22"/>
        </w:rPr>
        <w:t>h</w:t>
      </w:r>
      <w:r w:rsidRPr="00EC0F04">
        <w:rPr>
          <w:rFonts w:ascii="Arial" w:hAnsi="Arial" w:cs="Arial"/>
          <w:sz w:val="22"/>
          <w:szCs w:val="22"/>
        </w:rPr>
        <w:t xml:space="preserve"> Energii przez cały okres obowiązywania umowy. </w:t>
      </w:r>
    </w:p>
    <w:p w14:paraId="32778F82" w14:textId="01E2EB15" w:rsidR="00D643C1" w:rsidRDefault="00EC0F04" w:rsidP="00867E7F">
      <w:pPr>
        <w:widowControl/>
        <w:numPr>
          <w:ilvl w:val="0"/>
          <w:numId w:val="36"/>
        </w:numPr>
        <w:autoSpaceDE/>
        <w:autoSpaceDN/>
        <w:adjustRightInd/>
        <w:spacing w:after="4" w:line="250" w:lineRule="auto"/>
        <w:ind w:right="178" w:hanging="391"/>
        <w:jc w:val="both"/>
        <w:rPr>
          <w:rFonts w:ascii="Arial" w:hAnsi="Arial" w:cs="Arial"/>
          <w:sz w:val="22"/>
          <w:szCs w:val="22"/>
        </w:rPr>
      </w:pPr>
      <w:r w:rsidRPr="00EC0F04">
        <w:rPr>
          <w:rFonts w:ascii="Arial" w:hAnsi="Arial" w:cs="Arial"/>
          <w:sz w:val="22"/>
          <w:szCs w:val="22"/>
        </w:rPr>
        <w:t xml:space="preserve">Cena handlowa w okresie </w:t>
      </w:r>
      <w:r w:rsidR="00D643C1">
        <w:rPr>
          <w:rFonts w:ascii="Arial" w:hAnsi="Arial" w:cs="Arial"/>
          <w:sz w:val="22"/>
          <w:szCs w:val="22"/>
        </w:rPr>
        <w:t>obowiązywania umowy</w:t>
      </w:r>
      <w:r w:rsidRPr="00EC0F04">
        <w:rPr>
          <w:rFonts w:ascii="Arial" w:eastAsia="Calibri" w:hAnsi="Arial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DDED598" wp14:editId="78B4F4F1">
                <wp:simplePos x="0" y="0"/>
                <wp:positionH relativeFrom="column">
                  <wp:posOffset>2199767</wp:posOffset>
                </wp:positionH>
                <wp:positionV relativeFrom="paragraph">
                  <wp:posOffset>140308</wp:posOffset>
                </wp:positionV>
                <wp:extent cx="254508" cy="10668"/>
                <wp:effectExtent l="0" t="0" r="0" b="0"/>
                <wp:wrapNone/>
                <wp:docPr id="13130" name="Group 131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508" cy="10668"/>
                          <a:chOff x="0" y="0"/>
                          <a:chExt cx="254508" cy="10668"/>
                        </a:xfrm>
                      </wpg:grpSpPr>
                      <wps:wsp>
                        <wps:cNvPr id="15405" name="Shape 15405"/>
                        <wps:cNvSpPr/>
                        <wps:spPr>
                          <a:xfrm>
                            <a:off x="0" y="0"/>
                            <a:ext cx="25450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508" h="10668">
                                <a:moveTo>
                                  <a:pt x="0" y="0"/>
                                </a:moveTo>
                                <a:lnTo>
                                  <a:pt x="254508" y="0"/>
                                </a:lnTo>
                                <a:lnTo>
                                  <a:pt x="25450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5361ADD6" id="Group 13130" o:spid="_x0000_s1026" style="position:absolute;margin-left:173.2pt;margin-top:11.05pt;width:20.05pt;height:.85pt;z-index:251661312" coordsize="254508,10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">
                <v:shape id="Shape 15405" o:spid="_x0000_s1027" style="position:absolute;width:254508;height:10668;visibility:visible;mso-wrap-style:square;v-text-anchor:top" coordsize="254508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" path="m,l254508,r,10668l,10668,,e" fillcolor="black" stroked="f" strokeweight="0">
                  <v:stroke miterlimit="83231f" joinstyle="miter"/>
                  <v:path arrowok="t" textboxrect="0,0,254508,10668"/>
                </v:shape>
              </v:group>
            </w:pict>
          </mc:Fallback>
        </mc:AlternateContent>
      </w:r>
      <w:r w:rsidR="00D643C1">
        <w:rPr>
          <w:rFonts w:ascii="Arial" w:hAnsi="Arial" w:cs="Arial"/>
          <w:sz w:val="22"/>
          <w:szCs w:val="22"/>
        </w:rPr>
        <w:t xml:space="preserve"> </w:t>
      </w:r>
      <w:r w:rsidRPr="00D643C1">
        <w:rPr>
          <w:rFonts w:ascii="Arial" w:hAnsi="Arial" w:cs="Arial"/>
          <w:sz w:val="22"/>
          <w:szCs w:val="22"/>
        </w:rPr>
        <w:t xml:space="preserve">wynosi: </w:t>
      </w:r>
    </w:p>
    <w:p w14:paraId="73950026" w14:textId="77777777" w:rsidR="00D643C1" w:rsidRDefault="00D643C1" w:rsidP="00D643C1">
      <w:pPr>
        <w:widowControl/>
        <w:autoSpaceDE/>
        <w:autoSpaceDN/>
        <w:adjustRightInd/>
        <w:spacing w:after="4" w:line="250" w:lineRule="auto"/>
        <w:ind w:left="549" w:right="17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EC0F04" w:rsidRPr="00D643C1">
        <w:rPr>
          <w:rFonts w:ascii="Arial" w:hAnsi="Arial" w:cs="Arial"/>
          <w:sz w:val="22"/>
          <w:szCs w:val="22"/>
        </w:rPr>
        <w:t xml:space="preserve">Grupa taryfowa C11 –  zł netto </w:t>
      </w:r>
    </w:p>
    <w:p w14:paraId="679EE949" w14:textId="2DDC923D" w:rsidR="00EC0F04" w:rsidRPr="00D643C1" w:rsidRDefault="00D643C1" w:rsidP="00D643C1">
      <w:pPr>
        <w:widowControl/>
        <w:autoSpaceDE/>
        <w:autoSpaceDN/>
        <w:adjustRightInd/>
        <w:spacing w:after="4" w:line="250" w:lineRule="auto"/>
        <w:ind w:left="549" w:right="17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EC0F04" w:rsidRPr="00D643C1">
        <w:rPr>
          <w:rFonts w:ascii="Arial" w:hAnsi="Arial" w:cs="Arial"/>
          <w:sz w:val="22"/>
          <w:szCs w:val="22"/>
        </w:rPr>
        <w:t xml:space="preserve">Grupa taryfowa </w:t>
      </w:r>
      <w:r>
        <w:rPr>
          <w:rFonts w:ascii="Arial" w:hAnsi="Arial" w:cs="Arial"/>
          <w:sz w:val="22"/>
          <w:szCs w:val="22"/>
        </w:rPr>
        <w:t>G1</w:t>
      </w:r>
      <w:r w:rsidR="00EC0F04" w:rsidRPr="00D643C1">
        <w:rPr>
          <w:rFonts w:ascii="Arial" w:hAnsi="Arial" w:cs="Arial"/>
          <w:sz w:val="22"/>
          <w:szCs w:val="22"/>
        </w:rPr>
        <w:t>1 –</w:t>
      </w:r>
      <w:r w:rsidR="00EC0F04" w:rsidRPr="00D643C1">
        <w:rPr>
          <w:rFonts w:ascii="Arial" w:hAnsi="Arial" w:cs="Arial"/>
          <w:sz w:val="22"/>
          <w:szCs w:val="22"/>
          <w:u w:val="single" w:color="000000"/>
        </w:rPr>
        <w:t xml:space="preserve">  </w:t>
      </w:r>
      <w:r w:rsidR="00EC0F04" w:rsidRPr="00D643C1">
        <w:rPr>
          <w:rFonts w:ascii="Arial" w:hAnsi="Arial" w:cs="Arial"/>
          <w:sz w:val="22"/>
          <w:szCs w:val="22"/>
        </w:rPr>
        <w:t xml:space="preserve">zł netto </w:t>
      </w:r>
    </w:p>
    <w:p w14:paraId="5668945F" w14:textId="20333B4A" w:rsidR="00EC0F04" w:rsidRPr="00EC0F04" w:rsidRDefault="00EC0F04" w:rsidP="00867E7F">
      <w:pPr>
        <w:widowControl/>
        <w:numPr>
          <w:ilvl w:val="0"/>
          <w:numId w:val="36"/>
        </w:numPr>
        <w:autoSpaceDE/>
        <w:autoSpaceDN/>
        <w:adjustRightInd/>
        <w:spacing w:after="85" w:line="250" w:lineRule="auto"/>
        <w:ind w:right="178" w:hanging="391"/>
        <w:jc w:val="both"/>
        <w:rPr>
          <w:rFonts w:ascii="Arial" w:hAnsi="Arial" w:cs="Arial"/>
          <w:sz w:val="22"/>
          <w:szCs w:val="22"/>
        </w:rPr>
      </w:pPr>
      <w:r w:rsidRPr="00EC0F04">
        <w:rPr>
          <w:rFonts w:ascii="Arial" w:hAnsi="Arial" w:cs="Arial"/>
          <w:sz w:val="22"/>
          <w:szCs w:val="22"/>
        </w:rPr>
        <w:t>Rozliczanie zobowiązań  wynikających z</w:t>
      </w:r>
      <w:r w:rsidR="00D643C1">
        <w:rPr>
          <w:rFonts w:ascii="Arial" w:hAnsi="Arial" w:cs="Arial"/>
          <w:sz w:val="22"/>
          <w:szCs w:val="22"/>
        </w:rPr>
        <w:t xml:space="preserve"> </w:t>
      </w:r>
      <w:r w:rsidRPr="00EC0F04">
        <w:rPr>
          <w:rFonts w:ascii="Arial" w:hAnsi="Arial" w:cs="Arial"/>
          <w:sz w:val="22"/>
          <w:szCs w:val="22"/>
        </w:rPr>
        <w:t>tytuł</w:t>
      </w:r>
      <w:r w:rsidR="00D643C1">
        <w:rPr>
          <w:rFonts w:ascii="Arial" w:hAnsi="Arial" w:cs="Arial"/>
          <w:sz w:val="22"/>
          <w:szCs w:val="22"/>
        </w:rPr>
        <w:t>u</w:t>
      </w:r>
      <w:r w:rsidRPr="00EC0F04">
        <w:rPr>
          <w:rFonts w:ascii="Arial" w:hAnsi="Arial" w:cs="Arial"/>
          <w:sz w:val="22"/>
          <w:szCs w:val="22"/>
        </w:rPr>
        <w:t xml:space="preserve"> zarówno sprzedaży</w:t>
      </w:r>
      <w:r w:rsidR="00D643C1">
        <w:rPr>
          <w:rFonts w:ascii="Arial" w:hAnsi="Arial" w:cs="Arial"/>
          <w:sz w:val="22"/>
          <w:szCs w:val="22"/>
        </w:rPr>
        <w:t xml:space="preserve"> </w:t>
      </w:r>
      <w:r w:rsidRPr="00EC0F04">
        <w:rPr>
          <w:rFonts w:ascii="Arial" w:hAnsi="Arial" w:cs="Arial"/>
          <w:sz w:val="22"/>
          <w:szCs w:val="22"/>
        </w:rPr>
        <w:t>energii    elektrycznej</w:t>
      </w:r>
      <w:r w:rsidR="00D643C1">
        <w:rPr>
          <w:rFonts w:ascii="Arial" w:hAnsi="Arial" w:cs="Arial"/>
          <w:sz w:val="22"/>
          <w:szCs w:val="22"/>
        </w:rPr>
        <w:t>,</w:t>
      </w:r>
      <w:r w:rsidRPr="00EC0F04">
        <w:rPr>
          <w:rFonts w:ascii="Arial" w:hAnsi="Arial" w:cs="Arial"/>
          <w:sz w:val="22"/>
          <w:szCs w:val="22"/>
        </w:rPr>
        <w:t xml:space="preserve"> jak i z tytułu dystrybucji energii elektrycznej (z </w:t>
      </w:r>
      <w:r w:rsidR="009C0A82">
        <w:rPr>
          <w:rFonts w:ascii="Arial" w:hAnsi="Arial" w:cs="Arial"/>
          <w:sz w:val="22"/>
          <w:szCs w:val="22"/>
        </w:rPr>
        <w:t>I</w:t>
      </w:r>
      <w:r w:rsidRPr="00EC0F04">
        <w:rPr>
          <w:rFonts w:ascii="Arial" w:hAnsi="Arial" w:cs="Arial"/>
          <w:sz w:val="22"/>
          <w:szCs w:val="22"/>
        </w:rPr>
        <w:t xml:space="preserve">nnogy Stoen Operator Sp. z o.o.) odbywać się będzie według jednego, wspólnego układu pomiarowo – rozliczeniowego. </w:t>
      </w:r>
    </w:p>
    <w:p w14:paraId="758F3E18" w14:textId="1FD22B15" w:rsidR="00EC0F04" w:rsidRPr="00EC0F04" w:rsidRDefault="00EC0F04" w:rsidP="00867E7F">
      <w:pPr>
        <w:widowControl/>
        <w:numPr>
          <w:ilvl w:val="0"/>
          <w:numId w:val="36"/>
        </w:numPr>
        <w:autoSpaceDE/>
        <w:autoSpaceDN/>
        <w:adjustRightInd/>
        <w:spacing w:after="110" w:line="250" w:lineRule="auto"/>
        <w:ind w:right="178" w:hanging="391"/>
        <w:jc w:val="both"/>
        <w:rPr>
          <w:rFonts w:ascii="Arial" w:hAnsi="Arial" w:cs="Arial"/>
          <w:sz w:val="22"/>
          <w:szCs w:val="22"/>
        </w:rPr>
      </w:pPr>
      <w:r w:rsidRPr="00EC0F04">
        <w:rPr>
          <w:rFonts w:ascii="Arial" w:hAnsi="Arial" w:cs="Arial"/>
          <w:sz w:val="22"/>
          <w:szCs w:val="22"/>
        </w:rPr>
        <w:t xml:space="preserve">Ceny podane przez Wykonawcę w ofercie, według których rozliczana będzie sprzedaż energii elektrycznej, pozostaną niezmienne przez cały czas obowiązywania umowy, z zastrzeżeniem § 10 umowy. </w:t>
      </w:r>
    </w:p>
    <w:p w14:paraId="134E0C91" w14:textId="63089702" w:rsidR="00EC0F04" w:rsidRPr="00EC0F04" w:rsidRDefault="00EC0F04" w:rsidP="00867E7F">
      <w:pPr>
        <w:widowControl/>
        <w:numPr>
          <w:ilvl w:val="0"/>
          <w:numId w:val="36"/>
        </w:numPr>
        <w:autoSpaceDE/>
        <w:autoSpaceDN/>
        <w:adjustRightInd/>
        <w:spacing w:after="90" w:line="250" w:lineRule="auto"/>
        <w:ind w:right="178" w:hanging="391"/>
        <w:jc w:val="both"/>
        <w:rPr>
          <w:rFonts w:ascii="Arial" w:hAnsi="Arial" w:cs="Arial"/>
          <w:sz w:val="22"/>
          <w:szCs w:val="22"/>
        </w:rPr>
      </w:pPr>
      <w:r w:rsidRPr="00EC0F04">
        <w:rPr>
          <w:rFonts w:ascii="Arial" w:hAnsi="Arial" w:cs="Arial"/>
          <w:sz w:val="22"/>
          <w:szCs w:val="22"/>
        </w:rPr>
        <w:t>Wykonawca otrzymywać będzie wynagrodzenie z tytułu realizacji niniejszego zamówienia w wysokości stanowiącej sumę iloczynów ceny jednostkowej netto za energię elektryczną czynną całodobowo (zł/</w:t>
      </w:r>
      <w:r w:rsidR="00C24C0F">
        <w:rPr>
          <w:rFonts w:ascii="Arial" w:hAnsi="Arial" w:cs="Arial"/>
          <w:sz w:val="22"/>
          <w:szCs w:val="22"/>
        </w:rPr>
        <w:t>kW</w:t>
      </w:r>
      <w:r w:rsidR="00DC2EBE">
        <w:rPr>
          <w:rFonts w:ascii="Arial" w:hAnsi="Arial" w:cs="Arial"/>
          <w:sz w:val="22"/>
          <w:szCs w:val="22"/>
        </w:rPr>
        <w:t>h</w:t>
      </w:r>
      <w:r w:rsidRPr="00EC0F04">
        <w:rPr>
          <w:rFonts w:ascii="Arial" w:hAnsi="Arial" w:cs="Arial"/>
          <w:sz w:val="22"/>
          <w:szCs w:val="22"/>
        </w:rPr>
        <w:t xml:space="preserve">) wskazanej w formularzu cenowym (powiększonej o należny podatek VAT) i pobranej przez Zamawiającego energii elektrycznej czynnej, zliczanej na podstawie odczytów wskazań układów pomiarowo-rozliczeniowych dostarczonych mu przez </w:t>
      </w:r>
      <w:r w:rsidR="009C0A82">
        <w:rPr>
          <w:rFonts w:ascii="Arial" w:hAnsi="Arial" w:cs="Arial"/>
          <w:sz w:val="22"/>
          <w:szCs w:val="22"/>
        </w:rPr>
        <w:t>I</w:t>
      </w:r>
      <w:r w:rsidRPr="00EC0F04">
        <w:rPr>
          <w:rFonts w:ascii="Arial" w:hAnsi="Arial" w:cs="Arial"/>
          <w:sz w:val="22"/>
          <w:szCs w:val="22"/>
        </w:rPr>
        <w:t xml:space="preserve">nnogy Stoen Operator Sp. z o.o. do punków poboru Zamawiającego powiększoną o opłatę handlową/abonamentową wskazaną w formularzu cenowym z uwzględnieniem należnego podatku. </w:t>
      </w:r>
    </w:p>
    <w:p w14:paraId="3444D53E" w14:textId="7D6C052E" w:rsidR="00EC0F04" w:rsidRPr="00EC0F04" w:rsidRDefault="00EC0F04" w:rsidP="00867E7F">
      <w:pPr>
        <w:widowControl/>
        <w:numPr>
          <w:ilvl w:val="0"/>
          <w:numId w:val="36"/>
        </w:numPr>
        <w:autoSpaceDE/>
        <w:autoSpaceDN/>
        <w:adjustRightInd/>
        <w:spacing w:after="32" w:line="250" w:lineRule="auto"/>
        <w:ind w:right="178" w:hanging="391"/>
        <w:jc w:val="both"/>
        <w:rPr>
          <w:rFonts w:ascii="Arial" w:hAnsi="Arial" w:cs="Arial"/>
          <w:sz w:val="22"/>
          <w:szCs w:val="22"/>
        </w:rPr>
      </w:pPr>
      <w:r w:rsidRPr="00EC0F04">
        <w:rPr>
          <w:rFonts w:ascii="Arial" w:hAnsi="Arial" w:cs="Arial"/>
          <w:sz w:val="22"/>
          <w:szCs w:val="22"/>
        </w:rPr>
        <w:t>Rozliczenia za energię elektryczną dokonywane będą zgodnie z okresem rozliczeniowym stosowanym przez OSD</w:t>
      </w:r>
      <w:r w:rsidR="00DC2EBE">
        <w:rPr>
          <w:rFonts w:ascii="Arial" w:hAnsi="Arial" w:cs="Arial"/>
          <w:sz w:val="22"/>
          <w:szCs w:val="22"/>
        </w:rPr>
        <w:t>.</w:t>
      </w:r>
      <w:r w:rsidRPr="00EC0F04">
        <w:rPr>
          <w:rFonts w:ascii="Arial" w:hAnsi="Arial" w:cs="Arial"/>
          <w:sz w:val="22"/>
          <w:szCs w:val="22"/>
        </w:rPr>
        <w:t xml:space="preserve"> </w:t>
      </w:r>
    </w:p>
    <w:p w14:paraId="2C8F8B23" w14:textId="77777777" w:rsidR="00C63F63" w:rsidRDefault="00EC0F04" w:rsidP="00C63F63">
      <w:pPr>
        <w:widowControl/>
        <w:numPr>
          <w:ilvl w:val="0"/>
          <w:numId w:val="36"/>
        </w:numPr>
        <w:autoSpaceDE/>
        <w:autoSpaceDN/>
        <w:adjustRightInd/>
        <w:spacing w:after="31" w:line="250" w:lineRule="auto"/>
        <w:ind w:right="178" w:hanging="391"/>
        <w:jc w:val="both"/>
        <w:rPr>
          <w:rFonts w:ascii="Arial" w:hAnsi="Arial" w:cs="Arial"/>
          <w:sz w:val="22"/>
          <w:szCs w:val="22"/>
        </w:rPr>
      </w:pPr>
      <w:r w:rsidRPr="00EC0F04">
        <w:rPr>
          <w:rFonts w:ascii="Arial" w:hAnsi="Arial" w:cs="Arial"/>
          <w:sz w:val="22"/>
          <w:szCs w:val="22"/>
        </w:rPr>
        <w:t>Termin płatności będzie każdorazowo podawany w treści wystawionych przez Wykonawcę faktur VAT i określony na 30 dni od daty wystawienia faktury przez Wykonawcę, z zastrzeżeniem, że Wykonawca dostarczy faktury na co najmniej 14 dni przed tak określonym terminem płatności. W razie niezachowania przez Wykonawcę terminu, o którym mowa w zdaniu 1, Wykonawca nie jest uprawniony do obciążenia Zamawiającego odsetkami za opóźnienie.</w:t>
      </w:r>
    </w:p>
    <w:p w14:paraId="73B7045E" w14:textId="3452F801" w:rsidR="00EC0F04" w:rsidRPr="00EC0F04" w:rsidRDefault="00C63F63" w:rsidP="009C2D81">
      <w:pPr>
        <w:widowControl/>
        <w:numPr>
          <w:ilvl w:val="0"/>
          <w:numId w:val="36"/>
        </w:numPr>
        <w:autoSpaceDE/>
        <w:autoSpaceDN/>
        <w:adjustRightInd/>
        <w:spacing w:after="84" w:line="250" w:lineRule="auto"/>
        <w:ind w:right="178" w:hanging="265"/>
        <w:jc w:val="both"/>
        <w:rPr>
          <w:rFonts w:ascii="Arial" w:hAnsi="Arial" w:cs="Arial"/>
          <w:sz w:val="22"/>
          <w:szCs w:val="22"/>
        </w:rPr>
      </w:pPr>
      <w:r w:rsidRPr="00C63F63">
        <w:rPr>
          <w:rStyle w:val="cf01"/>
          <w:rFonts w:ascii="Arial" w:hAnsi="Arial" w:cs="Arial"/>
          <w:sz w:val="22"/>
          <w:szCs w:val="22"/>
        </w:rPr>
        <w:lastRenderedPageBreak/>
        <w:t>W związku z zapisami Ustawy z dnia 09 listopada 2018r. o elektronicznym fakturowaniu w zamówieniach publicznych, koncesjach na roboty budowlane lub usługi oraz partnerstwie publiczno-prywatnym Wykonawca jest uprawniony do wystawiania faktur za pośrednictwem platformy elektronicznego fakturowania. W takim przypadku zapisy Umowy stosuje się odpowiednio</w:t>
      </w:r>
      <w:r>
        <w:rPr>
          <w:rStyle w:val="cf01"/>
        </w:rPr>
        <w:t>.</w:t>
      </w:r>
      <w:r w:rsidR="009F70B4">
        <w:rPr>
          <w:rStyle w:val="cf01"/>
        </w:rPr>
        <w:t xml:space="preserve"> </w:t>
      </w:r>
      <w:r w:rsidR="00EC0F04" w:rsidRPr="00EC0F04">
        <w:rPr>
          <w:rFonts w:ascii="Arial" w:hAnsi="Arial" w:cs="Arial"/>
          <w:sz w:val="22"/>
          <w:szCs w:val="22"/>
        </w:rPr>
        <w:t xml:space="preserve">Strony określają, że terminem spełnienia świadczenia jest dzień obciążenia rachunku Zamawiającego kwotą płatności. </w:t>
      </w:r>
    </w:p>
    <w:p w14:paraId="2AFC3FD9" w14:textId="2E82E6BD" w:rsidR="009F70B4" w:rsidRDefault="00C63F63" w:rsidP="00C63F63">
      <w:pPr>
        <w:widowControl/>
        <w:autoSpaceDE/>
        <w:autoSpaceDN/>
        <w:adjustRightInd/>
        <w:spacing w:after="27" w:line="250" w:lineRule="auto"/>
        <w:ind w:left="549" w:right="178" w:hanging="40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9C2D81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 w:rsidR="00EC0F04" w:rsidRPr="00EC0F04">
        <w:rPr>
          <w:rFonts w:ascii="Arial" w:hAnsi="Arial" w:cs="Arial"/>
          <w:sz w:val="22"/>
          <w:szCs w:val="22"/>
        </w:rPr>
        <w:t xml:space="preserve">W przypadku stwierdzenia błędów w pomiarze lub w odczycie wskazań układu pomiarowo- rozliczeniowego, które spowodowałyby zawyżenie lub zaniżenie należności za pobraną energię elektryczną, Wykonawca dokona korekt uprzednio wystawionych faktur VAT. </w:t>
      </w:r>
    </w:p>
    <w:p w14:paraId="021FE05F" w14:textId="56D00214" w:rsidR="00EC0F04" w:rsidRPr="00600C6C" w:rsidRDefault="00C63F63" w:rsidP="009F70B4">
      <w:pPr>
        <w:widowControl/>
        <w:autoSpaceDE/>
        <w:autoSpaceDN/>
        <w:adjustRightInd/>
        <w:spacing w:after="27" w:line="250" w:lineRule="auto"/>
        <w:ind w:left="549" w:right="178" w:hanging="40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9C2D81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.</w:t>
      </w:r>
      <w:r w:rsidR="009F70B4">
        <w:rPr>
          <w:rFonts w:ascii="Arial" w:hAnsi="Arial" w:cs="Arial"/>
          <w:sz w:val="22"/>
          <w:szCs w:val="22"/>
        </w:rPr>
        <w:tab/>
      </w:r>
      <w:r w:rsidR="00EC0F04" w:rsidRPr="00600C6C">
        <w:rPr>
          <w:rFonts w:ascii="Arial" w:hAnsi="Arial" w:cs="Arial"/>
          <w:sz w:val="22"/>
          <w:szCs w:val="22"/>
        </w:rPr>
        <w:t xml:space="preserve">Wykonawca do każdej faktury załączy specyfikację określającą ilość energii elektrycznej pobranej przez Zamawiającego – na każdy punkt poboru. </w:t>
      </w:r>
    </w:p>
    <w:p w14:paraId="1BEF5AEE" w14:textId="77777777" w:rsidR="00EC0F04" w:rsidRPr="00EC0F04" w:rsidRDefault="00EC0F04" w:rsidP="00EC0F04">
      <w:pPr>
        <w:spacing w:after="10" w:line="259" w:lineRule="auto"/>
        <w:rPr>
          <w:rFonts w:ascii="Arial" w:hAnsi="Arial" w:cs="Arial"/>
          <w:sz w:val="22"/>
          <w:szCs w:val="22"/>
        </w:rPr>
      </w:pPr>
      <w:r w:rsidRPr="00EC0F04">
        <w:rPr>
          <w:rFonts w:ascii="Arial" w:hAnsi="Arial" w:cs="Arial"/>
          <w:sz w:val="22"/>
          <w:szCs w:val="22"/>
        </w:rPr>
        <w:t xml:space="preserve"> </w:t>
      </w:r>
    </w:p>
    <w:p w14:paraId="48801BB4" w14:textId="467AEAF3" w:rsidR="00EC0F04" w:rsidRPr="00EC0F04" w:rsidRDefault="00EC0F04" w:rsidP="00385DF9">
      <w:pPr>
        <w:pStyle w:val="Nagwek1"/>
        <w:spacing w:after="117"/>
        <w:ind w:right="384"/>
        <w:jc w:val="center"/>
        <w:rPr>
          <w:rFonts w:ascii="Arial" w:hAnsi="Arial" w:cs="Arial"/>
          <w:sz w:val="22"/>
          <w:szCs w:val="22"/>
        </w:rPr>
      </w:pPr>
      <w:r w:rsidRPr="00EC0F04">
        <w:rPr>
          <w:rFonts w:ascii="Arial" w:hAnsi="Arial" w:cs="Arial"/>
          <w:sz w:val="22"/>
          <w:szCs w:val="22"/>
        </w:rPr>
        <w:t>§ 5</w:t>
      </w:r>
    </w:p>
    <w:p w14:paraId="75B39E8E" w14:textId="77777777" w:rsidR="00EC0F04" w:rsidRPr="00EC0F04" w:rsidRDefault="00EC0F04" w:rsidP="00867E7F">
      <w:pPr>
        <w:widowControl/>
        <w:numPr>
          <w:ilvl w:val="0"/>
          <w:numId w:val="37"/>
        </w:numPr>
        <w:autoSpaceDE/>
        <w:autoSpaceDN/>
        <w:adjustRightInd/>
        <w:spacing w:after="4" w:line="276" w:lineRule="auto"/>
        <w:ind w:left="580" w:right="310" w:hanging="422"/>
        <w:jc w:val="both"/>
        <w:rPr>
          <w:rFonts w:ascii="Arial" w:hAnsi="Arial" w:cs="Arial"/>
          <w:sz w:val="22"/>
          <w:szCs w:val="22"/>
        </w:rPr>
      </w:pPr>
      <w:r w:rsidRPr="00EC0F04">
        <w:rPr>
          <w:rFonts w:ascii="Arial" w:hAnsi="Arial" w:cs="Arial"/>
          <w:sz w:val="22"/>
          <w:szCs w:val="22"/>
        </w:rPr>
        <w:t xml:space="preserve">Zamawiającemu przysługuje prawo złożenia reklamacji w przypadku wątpliwości co do prawidłowości wystawionej faktury i ilości zużytej energii wskazanej w fakturze. Pozytywny raport faksowy lub potwierdzenie wysłania wiadomości za pośrednictwem poczty elektronicznej jest dowodem na zgłoszenie reklamacji. </w:t>
      </w:r>
    </w:p>
    <w:p w14:paraId="06D6A972" w14:textId="427C83F5" w:rsidR="00EC0F04" w:rsidRPr="00EC0F04" w:rsidRDefault="00EC0F04" w:rsidP="00867E7F">
      <w:pPr>
        <w:widowControl/>
        <w:numPr>
          <w:ilvl w:val="0"/>
          <w:numId w:val="37"/>
        </w:numPr>
        <w:autoSpaceDE/>
        <w:autoSpaceDN/>
        <w:adjustRightInd/>
        <w:spacing w:after="4" w:line="276" w:lineRule="auto"/>
        <w:ind w:left="580" w:right="310" w:hanging="422"/>
        <w:jc w:val="both"/>
        <w:rPr>
          <w:rFonts w:ascii="Arial" w:hAnsi="Arial" w:cs="Arial"/>
          <w:sz w:val="22"/>
          <w:szCs w:val="22"/>
        </w:rPr>
      </w:pPr>
      <w:r w:rsidRPr="00EC0F04">
        <w:rPr>
          <w:rFonts w:ascii="Arial" w:hAnsi="Arial" w:cs="Arial"/>
          <w:sz w:val="22"/>
          <w:szCs w:val="22"/>
        </w:rPr>
        <w:t xml:space="preserve">Wykonawca zobowiązuje się w ciągu </w:t>
      </w:r>
      <w:r w:rsidRPr="00385DF9">
        <w:rPr>
          <w:rFonts w:ascii="Arial" w:eastAsia="Arial" w:hAnsi="Arial" w:cs="Arial"/>
          <w:bCs/>
          <w:sz w:val="22"/>
          <w:szCs w:val="22"/>
        </w:rPr>
        <w:t xml:space="preserve">14 dni </w:t>
      </w:r>
      <w:r w:rsidRPr="00EC0F04">
        <w:rPr>
          <w:rFonts w:ascii="Arial" w:hAnsi="Arial" w:cs="Arial"/>
          <w:sz w:val="22"/>
          <w:szCs w:val="22"/>
        </w:rPr>
        <w:t xml:space="preserve">od dnia otrzymania reklamacji, poinformować Zamawiającego o jego wynikach oraz udzielić Zamawiającemu odpowiedzi pocztą elektroniczną na adres </w:t>
      </w:r>
      <w:r w:rsidR="00385DF9">
        <w:rPr>
          <w:rFonts w:ascii="Arial" w:hAnsi="Arial" w:cs="Arial"/>
          <w:sz w:val="22"/>
          <w:szCs w:val="22"/>
        </w:rPr>
        <w:t>wskazany w §3 ust. 5 umowy.</w:t>
      </w:r>
    </w:p>
    <w:p w14:paraId="742F37A1" w14:textId="77777777" w:rsidR="00EC0F04" w:rsidRPr="00EC0F04" w:rsidRDefault="00EC0F04" w:rsidP="00EC0F04">
      <w:pPr>
        <w:spacing w:after="10" w:line="259" w:lineRule="auto"/>
        <w:rPr>
          <w:rFonts w:ascii="Arial" w:hAnsi="Arial" w:cs="Arial"/>
          <w:sz w:val="22"/>
          <w:szCs w:val="22"/>
        </w:rPr>
      </w:pPr>
      <w:r w:rsidRPr="00EC0F04">
        <w:rPr>
          <w:rFonts w:ascii="Arial" w:hAnsi="Arial" w:cs="Arial"/>
          <w:sz w:val="22"/>
          <w:szCs w:val="22"/>
        </w:rPr>
        <w:t xml:space="preserve"> </w:t>
      </w:r>
    </w:p>
    <w:p w14:paraId="527604B0" w14:textId="3DDF3674" w:rsidR="00EC0F04" w:rsidRPr="00EC0F04" w:rsidRDefault="00EC0F04" w:rsidP="00385DF9">
      <w:pPr>
        <w:pStyle w:val="Nagwek1"/>
        <w:spacing w:after="117"/>
        <w:ind w:right="384"/>
        <w:jc w:val="center"/>
        <w:rPr>
          <w:rFonts w:ascii="Arial" w:hAnsi="Arial" w:cs="Arial"/>
          <w:sz w:val="22"/>
          <w:szCs w:val="22"/>
        </w:rPr>
      </w:pPr>
      <w:r w:rsidRPr="00EC0F04">
        <w:rPr>
          <w:rFonts w:ascii="Arial" w:hAnsi="Arial" w:cs="Arial"/>
          <w:sz w:val="22"/>
          <w:szCs w:val="22"/>
        </w:rPr>
        <w:t>§ 6</w:t>
      </w:r>
    </w:p>
    <w:p w14:paraId="149EAEAE" w14:textId="77777777" w:rsidR="00EC0F04" w:rsidRPr="00EC0F04" w:rsidRDefault="00EC0F04" w:rsidP="00867E7F">
      <w:pPr>
        <w:widowControl/>
        <w:numPr>
          <w:ilvl w:val="0"/>
          <w:numId w:val="38"/>
        </w:numPr>
        <w:autoSpaceDE/>
        <w:autoSpaceDN/>
        <w:adjustRightInd/>
        <w:spacing w:after="66" w:line="250" w:lineRule="auto"/>
        <w:ind w:left="520" w:right="49" w:hanging="362"/>
        <w:jc w:val="both"/>
        <w:rPr>
          <w:rFonts w:ascii="Arial" w:hAnsi="Arial" w:cs="Arial"/>
          <w:sz w:val="22"/>
          <w:szCs w:val="22"/>
        </w:rPr>
      </w:pPr>
      <w:r w:rsidRPr="00EC0F04">
        <w:rPr>
          <w:rFonts w:ascii="Arial" w:hAnsi="Arial" w:cs="Arial"/>
          <w:sz w:val="22"/>
          <w:szCs w:val="22"/>
        </w:rPr>
        <w:t xml:space="preserve">Wykonawca nie może przenosić na osoby trzecie całości bądź części praw lub obowiązków wynikających z niniejszej umowy, z zastrzeżeniem ust. 2 oraz § 11. </w:t>
      </w:r>
    </w:p>
    <w:p w14:paraId="269FFB6A" w14:textId="77777777" w:rsidR="00EC0F04" w:rsidRPr="00EC0F04" w:rsidRDefault="00EC0F04" w:rsidP="00867E7F">
      <w:pPr>
        <w:widowControl/>
        <w:numPr>
          <w:ilvl w:val="0"/>
          <w:numId w:val="38"/>
        </w:numPr>
        <w:autoSpaceDE/>
        <w:autoSpaceDN/>
        <w:adjustRightInd/>
        <w:spacing w:after="66" w:line="250" w:lineRule="auto"/>
        <w:ind w:left="520" w:right="49" w:hanging="362"/>
        <w:jc w:val="both"/>
        <w:rPr>
          <w:rFonts w:ascii="Arial" w:hAnsi="Arial" w:cs="Arial"/>
          <w:sz w:val="22"/>
          <w:szCs w:val="22"/>
        </w:rPr>
      </w:pPr>
      <w:r w:rsidRPr="00EC0F04">
        <w:rPr>
          <w:rFonts w:ascii="Arial" w:hAnsi="Arial" w:cs="Arial"/>
          <w:sz w:val="22"/>
          <w:szCs w:val="22"/>
        </w:rPr>
        <w:t xml:space="preserve">Wykonawca nie może przenieść wierzytelności wynikającej z umowy na rzecz osoby trzeciej bez pisemnej zgody Zamawiającego. </w:t>
      </w:r>
    </w:p>
    <w:p w14:paraId="627CDFCE" w14:textId="77777777" w:rsidR="00EC0F04" w:rsidRPr="00EC0F04" w:rsidRDefault="00EC0F04" w:rsidP="00867E7F">
      <w:pPr>
        <w:widowControl/>
        <w:numPr>
          <w:ilvl w:val="0"/>
          <w:numId w:val="38"/>
        </w:numPr>
        <w:autoSpaceDE/>
        <w:autoSpaceDN/>
        <w:adjustRightInd/>
        <w:spacing w:after="4" w:line="250" w:lineRule="auto"/>
        <w:ind w:left="520" w:right="49" w:hanging="362"/>
        <w:jc w:val="both"/>
        <w:rPr>
          <w:rFonts w:ascii="Arial" w:hAnsi="Arial" w:cs="Arial"/>
          <w:sz w:val="22"/>
          <w:szCs w:val="22"/>
        </w:rPr>
      </w:pPr>
      <w:r w:rsidRPr="00EC0F04">
        <w:rPr>
          <w:rFonts w:ascii="Arial" w:hAnsi="Arial" w:cs="Arial"/>
          <w:sz w:val="22"/>
          <w:szCs w:val="22"/>
        </w:rPr>
        <w:t xml:space="preserve">W razie naruszenia przez Wykonawcę zakazu określonego w ust. 1 lub 2 Zamawiający może odstąpić od umowy w terminie 30 dni od dnia powzięcia wiadomości o naruszeniu przez Wykonawcę zakazu określonego w ust. 1 lub 2, ale nie później niż do dnia wykonania umowy. § 8 ust. 1 stosuje się odpowiednio. </w:t>
      </w:r>
    </w:p>
    <w:p w14:paraId="6BA2DAEB" w14:textId="77777777" w:rsidR="00EC0F04" w:rsidRPr="00EC0F04" w:rsidRDefault="00EC0F04" w:rsidP="00EC0F04">
      <w:pPr>
        <w:spacing w:after="10" w:line="259" w:lineRule="auto"/>
        <w:rPr>
          <w:rFonts w:ascii="Arial" w:hAnsi="Arial" w:cs="Arial"/>
          <w:sz w:val="22"/>
          <w:szCs w:val="22"/>
        </w:rPr>
      </w:pPr>
      <w:r w:rsidRPr="00EC0F04">
        <w:rPr>
          <w:rFonts w:ascii="Arial" w:hAnsi="Arial" w:cs="Arial"/>
          <w:sz w:val="22"/>
          <w:szCs w:val="22"/>
        </w:rPr>
        <w:t xml:space="preserve"> </w:t>
      </w:r>
    </w:p>
    <w:p w14:paraId="61B55797" w14:textId="6BB5A237" w:rsidR="00EC0F04" w:rsidRPr="00EC0F04" w:rsidRDefault="00EC0F04" w:rsidP="00385DF9">
      <w:pPr>
        <w:pStyle w:val="Nagwek1"/>
        <w:spacing w:after="99"/>
        <w:ind w:left="142" w:right="384"/>
        <w:jc w:val="center"/>
        <w:rPr>
          <w:rFonts w:ascii="Arial" w:hAnsi="Arial" w:cs="Arial"/>
          <w:sz w:val="22"/>
          <w:szCs w:val="22"/>
        </w:rPr>
      </w:pPr>
      <w:r w:rsidRPr="00EC0F04">
        <w:rPr>
          <w:rFonts w:ascii="Arial" w:hAnsi="Arial" w:cs="Arial"/>
          <w:sz w:val="22"/>
          <w:szCs w:val="22"/>
        </w:rPr>
        <w:t>§ 7</w:t>
      </w:r>
    </w:p>
    <w:p w14:paraId="04EE1D31" w14:textId="77777777" w:rsidR="00EC0F04" w:rsidRPr="00EC0F04" w:rsidRDefault="00EC0F04" w:rsidP="00867E7F">
      <w:pPr>
        <w:widowControl/>
        <w:numPr>
          <w:ilvl w:val="0"/>
          <w:numId w:val="39"/>
        </w:numPr>
        <w:autoSpaceDE/>
        <w:autoSpaceDN/>
        <w:adjustRightInd/>
        <w:spacing w:after="4" w:line="250" w:lineRule="auto"/>
        <w:ind w:left="496" w:right="-10" w:hanging="338"/>
        <w:jc w:val="both"/>
        <w:rPr>
          <w:rFonts w:ascii="Arial" w:hAnsi="Arial" w:cs="Arial"/>
          <w:sz w:val="22"/>
          <w:szCs w:val="22"/>
        </w:rPr>
      </w:pPr>
      <w:r w:rsidRPr="00EC0F04">
        <w:rPr>
          <w:rFonts w:ascii="Arial" w:hAnsi="Arial" w:cs="Arial"/>
          <w:sz w:val="22"/>
          <w:szCs w:val="22"/>
        </w:rPr>
        <w:t xml:space="preserve">W przypadku niewywiązania się przez Wykonawcę z umowy skutkującego skorzystaniem przez Zamawiającego z dostaw tzw. sprzedawcy rezerwowego, Zamawiający ma prawo do obciążenia Wykonawcy różnicą pomiędzy wartością zakupu energii elektrycznej od sprzedawcy rezerwowego a wartością ceny energii wynikającej z niniejszej umowy. </w:t>
      </w:r>
    </w:p>
    <w:p w14:paraId="3DE29267" w14:textId="764B4B71" w:rsidR="00EC0F04" w:rsidRPr="00EC0F04" w:rsidRDefault="00EC0F04" w:rsidP="00867E7F">
      <w:pPr>
        <w:widowControl/>
        <w:numPr>
          <w:ilvl w:val="0"/>
          <w:numId w:val="39"/>
        </w:numPr>
        <w:autoSpaceDE/>
        <w:autoSpaceDN/>
        <w:adjustRightInd/>
        <w:spacing w:after="4" w:line="250" w:lineRule="auto"/>
        <w:ind w:left="496" w:right="-10" w:hanging="338"/>
        <w:jc w:val="both"/>
        <w:rPr>
          <w:rFonts w:ascii="Arial" w:hAnsi="Arial" w:cs="Arial"/>
          <w:sz w:val="22"/>
          <w:szCs w:val="22"/>
        </w:rPr>
      </w:pPr>
      <w:r w:rsidRPr="00EC0F04">
        <w:rPr>
          <w:rFonts w:ascii="Arial" w:hAnsi="Arial" w:cs="Arial"/>
          <w:sz w:val="22"/>
          <w:szCs w:val="22"/>
        </w:rPr>
        <w:t xml:space="preserve">Wykonawca pokryje koszty, o których mowa w ust. 1 związane z dostawą energii przez sprzedawcę rezerwowego w terminie 14 dni od daty otrzymania noty obciążeniowej wystawionej przez Zamawiającego. </w:t>
      </w:r>
    </w:p>
    <w:p w14:paraId="38175CB3" w14:textId="77777777" w:rsidR="00EC0F04" w:rsidRPr="00EC0F04" w:rsidRDefault="00EC0F04" w:rsidP="00EC0F04">
      <w:pPr>
        <w:spacing w:after="10" w:line="259" w:lineRule="auto"/>
        <w:rPr>
          <w:rFonts w:ascii="Arial" w:hAnsi="Arial" w:cs="Arial"/>
          <w:sz w:val="22"/>
          <w:szCs w:val="22"/>
        </w:rPr>
      </w:pPr>
      <w:r w:rsidRPr="00EC0F04">
        <w:rPr>
          <w:rFonts w:ascii="Arial" w:hAnsi="Arial" w:cs="Arial"/>
          <w:sz w:val="22"/>
          <w:szCs w:val="22"/>
        </w:rPr>
        <w:t xml:space="preserve"> </w:t>
      </w:r>
    </w:p>
    <w:p w14:paraId="734C0C5A" w14:textId="419A378B" w:rsidR="00EC0F04" w:rsidRPr="00EC0F04" w:rsidRDefault="00EC0F04" w:rsidP="00385DF9">
      <w:pPr>
        <w:pStyle w:val="Nagwek1"/>
        <w:ind w:left="242" w:right="360"/>
        <w:jc w:val="center"/>
        <w:rPr>
          <w:rFonts w:ascii="Arial" w:hAnsi="Arial" w:cs="Arial"/>
          <w:sz w:val="22"/>
          <w:szCs w:val="22"/>
        </w:rPr>
      </w:pPr>
      <w:r w:rsidRPr="00EC0F04">
        <w:rPr>
          <w:rFonts w:ascii="Arial" w:hAnsi="Arial" w:cs="Arial"/>
          <w:sz w:val="22"/>
          <w:szCs w:val="22"/>
        </w:rPr>
        <w:t>§ 8</w:t>
      </w:r>
    </w:p>
    <w:p w14:paraId="4782C3EB" w14:textId="77777777" w:rsidR="00EC0F04" w:rsidRPr="00EC0F04" w:rsidRDefault="00EC0F04" w:rsidP="00867E7F">
      <w:pPr>
        <w:widowControl/>
        <w:numPr>
          <w:ilvl w:val="0"/>
          <w:numId w:val="40"/>
        </w:numPr>
        <w:autoSpaceDE/>
        <w:autoSpaceDN/>
        <w:adjustRightInd/>
        <w:spacing w:after="4" w:line="250" w:lineRule="auto"/>
        <w:ind w:right="49" w:hanging="406"/>
        <w:jc w:val="both"/>
        <w:rPr>
          <w:rFonts w:ascii="Arial" w:hAnsi="Arial" w:cs="Arial"/>
          <w:sz w:val="22"/>
          <w:szCs w:val="22"/>
        </w:rPr>
      </w:pPr>
      <w:r w:rsidRPr="00EC0F04">
        <w:rPr>
          <w:rFonts w:ascii="Arial" w:hAnsi="Arial" w:cs="Arial"/>
          <w:sz w:val="22"/>
          <w:szCs w:val="22"/>
        </w:rPr>
        <w:t xml:space="preserve">Wykonawca zobowiązuje się zapłacić Zamawiającemu kary umowne z tytułu odstąpienia od umowy przez Zamawiającego z przyczyn leżących po stronie </w:t>
      </w:r>
      <w:r w:rsidRPr="00EC0F04">
        <w:rPr>
          <w:rFonts w:ascii="Arial" w:hAnsi="Arial" w:cs="Arial"/>
          <w:sz w:val="22"/>
          <w:szCs w:val="22"/>
        </w:rPr>
        <w:lastRenderedPageBreak/>
        <w:t xml:space="preserve">Wykonawcy lub z tytułu odstąpienia od umowy przez Wykonawcę z przyczyn nieleżących po stronie Zamawiającego – w wysokości 5% maksymalnego wynagrodzenia za wykonanie zamówienia brutto, określonego w § 4 ust. 1.  </w:t>
      </w:r>
    </w:p>
    <w:p w14:paraId="7EA2E582" w14:textId="77777777" w:rsidR="00EC0F04" w:rsidRPr="00EC0F04" w:rsidRDefault="00EC0F04" w:rsidP="00867E7F">
      <w:pPr>
        <w:widowControl/>
        <w:numPr>
          <w:ilvl w:val="0"/>
          <w:numId w:val="40"/>
        </w:numPr>
        <w:autoSpaceDE/>
        <w:autoSpaceDN/>
        <w:adjustRightInd/>
        <w:spacing w:after="4" w:line="250" w:lineRule="auto"/>
        <w:ind w:right="49" w:hanging="406"/>
        <w:jc w:val="both"/>
        <w:rPr>
          <w:rFonts w:ascii="Arial" w:hAnsi="Arial" w:cs="Arial"/>
          <w:sz w:val="22"/>
          <w:szCs w:val="22"/>
        </w:rPr>
      </w:pPr>
      <w:r w:rsidRPr="00EC0F04">
        <w:rPr>
          <w:rFonts w:ascii="Arial" w:hAnsi="Arial" w:cs="Arial"/>
          <w:sz w:val="22"/>
          <w:szCs w:val="22"/>
        </w:rPr>
        <w:t xml:space="preserve">Zamawiający może dochodzić na zasadach ogólnych odszkodowania uzupełniającego przewyższającego wysokość zastrzeżonych kar umownych. </w:t>
      </w:r>
    </w:p>
    <w:p w14:paraId="4A4BB5F2" w14:textId="77777777" w:rsidR="00EC0F04" w:rsidRPr="00EC0F04" w:rsidRDefault="00EC0F04" w:rsidP="00867E7F">
      <w:pPr>
        <w:widowControl/>
        <w:numPr>
          <w:ilvl w:val="0"/>
          <w:numId w:val="40"/>
        </w:numPr>
        <w:autoSpaceDE/>
        <w:autoSpaceDN/>
        <w:adjustRightInd/>
        <w:spacing w:after="4" w:line="250" w:lineRule="auto"/>
        <w:ind w:right="49" w:hanging="406"/>
        <w:jc w:val="both"/>
        <w:rPr>
          <w:rFonts w:ascii="Arial" w:hAnsi="Arial" w:cs="Arial"/>
          <w:sz w:val="22"/>
          <w:szCs w:val="22"/>
        </w:rPr>
      </w:pPr>
      <w:r w:rsidRPr="00EC0F04">
        <w:rPr>
          <w:rFonts w:ascii="Arial" w:hAnsi="Arial" w:cs="Arial"/>
          <w:sz w:val="22"/>
          <w:szCs w:val="22"/>
        </w:rPr>
        <w:t xml:space="preserve">Zamawiający zastrzega sobie prawo do potrącenia kar umownych z wynagrodzenia należnego Wykonawcy, a Wykonawca wyraża na to zgodę. </w:t>
      </w:r>
    </w:p>
    <w:p w14:paraId="558FD95B" w14:textId="77777777" w:rsidR="00EC0F04" w:rsidRPr="00EC0F04" w:rsidRDefault="00EC0F04" w:rsidP="00867E7F">
      <w:pPr>
        <w:widowControl/>
        <w:numPr>
          <w:ilvl w:val="0"/>
          <w:numId w:val="40"/>
        </w:numPr>
        <w:autoSpaceDE/>
        <w:autoSpaceDN/>
        <w:adjustRightInd/>
        <w:spacing w:after="4" w:line="250" w:lineRule="auto"/>
        <w:ind w:right="49" w:hanging="406"/>
        <w:jc w:val="both"/>
        <w:rPr>
          <w:rFonts w:ascii="Arial" w:hAnsi="Arial" w:cs="Arial"/>
          <w:sz w:val="22"/>
          <w:szCs w:val="22"/>
        </w:rPr>
      </w:pPr>
      <w:r w:rsidRPr="00EC0F04">
        <w:rPr>
          <w:rFonts w:ascii="Arial" w:hAnsi="Arial" w:cs="Arial"/>
          <w:sz w:val="22"/>
          <w:szCs w:val="22"/>
        </w:rPr>
        <w:t xml:space="preserve">Wykonawca zobowiązuje się do zapłaty kar umownych na podstawie not obciążeniowych wystawianych przez Zamawiającego w terminie 14 dni od daty otrzymania not obciążeniowych. </w:t>
      </w:r>
    </w:p>
    <w:p w14:paraId="0A926D1A" w14:textId="77777777" w:rsidR="00EC0F04" w:rsidRPr="00EC0F04" w:rsidRDefault="00EC0F04" w:rsidP="00EC0F04">
      <w:pPr>
        <w:spacing w:after="10" w:line="259" w:lineRule="auto"/>
        <w:ind w:left="521"/>
        <w:rPr>
          <w:rFonts w:ascii="Arial" w:hAnsi="Arial" w:cs="Arial"/>
          <w:sz w:val="22"/>
          <w:szCs w:val="22"/>
        </w:rPr>
      </w:pPr>
      <w:r w:rsidRPr="00EC0F04">
        <w:rPr>
          <w:rFonts w:ascii="Arial" w:hAnsi="Arial" w:cs="Arial"/>
          <w:sz w:val="22"/>
          <w:szCs w:val="22"/>
        </w:rPr>
        <w:t xml:space="preserve"> </w:t>
      </w:r>
    </w:p>
    <w:p w14:paraId="2E702748" w14:textId="33BBB71B" w:rsidR="00EC0F04" w:rsidRPr="00EC0F04" w:rsidRDefault="00EC0F04" w:rsidP="00F66287">
      <w:pPr>
        <w:pStyle w:val="Nagwek1"/>
        <w:ind w:left="142" w:right="24"/>
        <w:jc w:val="center"/>
        <w:rPr>
          <w:rFonts w:ascii="Arial" w:hAnsi="Arial" w:cs="Arial"/>
          <w:sz w:val="22"/>
          <w:szCs w:val="22"/>
        </w:rPr>
      </w:pPr>
      <w:r w:rsidRPr="00EC0F04">
        <w:rPr>
          <w:rFonts w:ascii="Arial" w:hAnsi="Arial" w:cs="Arial"/>
          <w:sz w:val="22"/>
          <w:szCs w:val="22"/>
        </w:rPr>
        <w:t>§ 9</w:t>
      </w:r>
    </w:p>
    <w:p w14:paraId="1F9FCEC6" w14:textId="77777777" w:rsidR="00EC0F04" w:rsidRPr="00EC0F04" w:rsidRDefault="00EC0F04" w:rsidP="00867E7F">
      <w:pPr>
        <w:widowControl/>
        <w:numPr>
          <w:ilvl w:val="0"/>
          <w:numId w:val="41"/>
        </w:numPr>
        <w:autoSpaceDE/>
        <w:autoSpaceDN/>
        <w:adjustRightInd/>
        <w:spacing w:after="5" w:line="248" w:lineRule="auto"/>
        <w:ind w:left="520" w:right="-10" w:hanging="362"/>
        <w:jc w:val="both"/>
        <w:rPr>
          <w:rFonts w:ascii="Arial" w:hAnsi="Arial" w:cs="Arial"/>
          <w:sz w:val="22"/>
          <w:szCs w:val="22"/>
        </w:rPr>
      </w:pPr>
      <w:r w:rsidRPr="00EC0F04">
        <w:rPr>
          <w:rFonts w:ascii="Arial" w:hAnsi="Arial" w:cs="Arial"/>
          <w:sz w:val="22"/>
          <w:szCs w:val="22"/>
        </w:rPr>
        <w:t xml:space="preserve">Zamawiający może odstąpić od umowy w terminie </w:t>
      </w:r>
      <w:r w:rsidRPr="003617C4">
        <w:rPr>
          <w:rFonts w:ascii="Arial" w:eastAsia="Arial" w:hAnsi="Arial" w:cs="Arial"/>
          <w:bCs/>
          <w:sz w:val="22"/>
          <w:szCs w:val="22"/>
        </w:rPr>
        <w:t>45 dni</w:t>
      </w:r>
      <w:r w:rsidRPr="00EC0F04">
        <w:rPr>
          <w:rFonts w:ascii="Arial" w:eastAsia="Arial" w:hAnsi="Arial" w:cs="Arial"/>
          <w:b/>
          <w:sz w:val="22"/>
          <w:szCs w:val="22"/>
        </w:rPr>
        <w:t xml:space="preserve"> </w:t>
      </w:r>
      <w:r w:rsidRPr="00EC0F04">
        <w:rPr>
          <w:rFonts w:ascii="Arial" w:hAnsi="Arial" w:cs="Arial"/>
          <w:sz w:val="22"/>
          <w:szCs w:val="22"/>
        </w:rPr>
        <w:t xml:space="preserve">od dnia powzięcia informacji o wystąpieniu którejkolwiek z niżej wskazanych przyczyn, ale nie później niż do dnia wykonania umowy: </w:t>
      </w:r>
    </w:p>
    <w:p w14:paraId="50CC3EB2" w14:textId="77777777" w:rsidR="00EC0F04" w:rsidRPr="00EC0F04" w:rsidRDefault="00EC0F04" w:rsidP="00867E7F">
      <w:pPr>
        <w:widowControl/>
        <w:numPr>
          <w:ilvl w:val="1"/>
          <w:numId w:val="41"/>
        </w:numPr>
        <w:autoSpaceDE/>
        <w:autoSpaceDN/>
        <w:adjustRightInd/>
        <w:spacing w:after="4" w:line="250" w:lineRule="auto"/>
        <w:ind w:right="-10" w:hanging="348"/>
        <w:jc w:val="both"/>
        <w:rPr>
          <w:rFonts w:ascii="Arial" w:hAnsi="Arial" w:cs="Arial"/>
          <w:sz w:val="22"/>
          <w:szCs w:val="22"/>
        </w:rPr>
      </w:pPr>
      <w:r w:rsidRPr="00EC0F04">
        <w:rPr>
          <w:rFonts w:ascii="Arial" w:hAnsi="Arial" w:cs="Arial"/>
          <w:sz w:val="22"/>
          <w:szCs w:val="22"/>
        </w:rPr>
        <w:t xml:space="preserve">Wykonawca narusza postanowienia niniejszej umowy pomimo bezskutecznego upływu terminu wyznaczonego przez Zamawiającego do zaniechania takich naruszeń, nie krótszego niż 14 dni, </w:t>
      </w:r>
    </w:p>
    <w:p w14:paraId="468E186B" w14:textId="77777777" w:rsidR="00EC0F04" w:rsidRPr="00EC0F04" w:rsidRDefault="00EC0F04" w:rsidP="00867E7F">
      <w:pPr>
        <w:widowControl/>
        <w:numPr>
          <w:ilvl w:val="1"/>
          <w:numId w:val="41"/>
        </w:numPr>
        <w:autoSpaceDE/>
        <w:autoSpaceDN/>
        <w:adjustRightInd/>
        <w:spacing w:after="4" w:line="250" w:lineRule="auto"/>
        <w:ind w:right="-10" w:hanging="348"/>
        <w:jc w:val="both"/>
        <w:rPr>
          <w:rFonts w:ascii="Arial" w:hAnsi="Arial" w:cs="Arial"/>
          <w:sz w:val="22"/>
          <w:szCs w:val="22"/>
        </w:rPr>
      </w:pPr>
      <w:r w:rsidRPr="00EC0F04">
        <w:rPr>
          <w:rFonts w:ascii="Arial" w:hAnsi="Arial" w:cs="Arial"/>
          <w:sz w:val="22"/>
          <w:szCs w:val="22"/>
        </w:rPr>
        <w:t xml:space="preserve">koncesja Wykonawcy na obrót energią elektryczną zostanie zmieniona w sposób powodujący jakiekolwiek ograniczenia w możliwości realizowania umowy, </w:t>
      </w:r>
    </w:p>
    <w:p w14:paraId="544B8DF9" w14:textId="77777777" w:rsidR="00EC0F04" w:rsidRPr="00EC0F04" w:rsidRDefault="00EC0F04" w:rsidP="00867E7F">
      <w:pPr>
        <w:widowControl/>
        <w:numPr>
          <w:ilvl w:val="1"/>
          <w:numId w:val="41"/>
        </w:numPr>
        <w:autoSpaceDE/>
        <w:autoSpaceDN/>
        <w:adjustRightInd/>
        <w:spacing w:after="4" w:line="250" w:lineRule="auto"/>
        <w:ind w:right="-10" w:hanging="348"/>
        <w:jc w:val="both"/>
        <w:rPr>
          <w:rFonts w:ascii="Arial" w:hAnsi="Arial" w:cs="Arial"/>
          <w:sz w:val="22"/>
          <w:szCs w:val="22"/>
        </w:rPr>
      </w:pPr>
      <w:r w:rsidRPr="00EC0F04">
        <w:rPr>
          <w:rFonts w:ascii="Arial" w:hAnsi="Arial" w:cs="Arial"/>
          <w:sz w:val="22"/>
          <w:szCs w:val="22"/>
        </w:rPr>
        <w:t xml:space="preserve">ogłoszenia likwidacji Wykonawcy. </w:t>
      </w:r>
    </w:p>
    <w:p w14:paraId="71925FC6" w14:textId="77777777" w:rsidR="00EC0F04" w:rsidRPr="00EC0F04" w:rsidRDefault="00EC0F04" w:rsidP="00F66287">
      <w:pPr>
        <w:spacing w:line="259" w:lineRule="auto"/>
        <w:ind w:right="-10"/>
        <w:rPr>
          <w:rFonts w:ascii="Arial" w:hAnsi="Arial" w:cs="Arial"/>
          <w:sz w:val="22"/>
          <w:szCs w:val="22"/>
        </w:rPr>
      </w:pPr>
      <w:r w:rsidRPr="00EC0F04">
        <w:rPr>
          <w:rFonts w:ascii="Arial" w:hAnsi="Arial" w:cs="Arial"/>
          <w:sz w:val="22"/>
          <w:szCs w:val="22"/>
        </w:rPr>
        <w:t xml:space="preserve"> </w:t>
      </w:r>
    </w:p>
    <w:p w14:paraId="3840B26D" w14:textId="0D509796" w:rsidR="00EC0F04" w:rsidRPr="00F66287" w:rsidRDefault="00EC0F04" w:rsidP="009506FA">
      <w:pPr>
        <w:widowControl/>
        <w:numPr>
          <w:ilvl w:val="0"/>
          <w:numId w:val="41"/>
        </w:numPr>
        <w:autoSpaceDE/>
        <w:autoSpaceDN/>
        <w:adjustRightInd/>
        <w:spacing w:after="134" w:line="250" w:lineRule="auto"/>
        <w:ind w:left="520" w:right="-10" w:hanging="236"/>
        <w:jc w:val="both"/>
        <w:rPr>
          <w:rFonts w:ascii="Arial" w:hAnsi="Arial" w:cs="Arial"/>
          <w:sz w:val="22"/>
          <w:szCs w:val="22"/>
        </w:rPr>
      </w:pPr>
      <w:r w:rsidRPr="00EC0F04">
        <w:rPr>
          <w:rFonts w:ascii="Arial" w:hAnsi="Arial" w:cs="Arial"/>
          <w:sz w:val="22"/>
          <w:szCs w:val="22"/>
        </w:rPr>
        <w:t xml:space="preserve">Wykonanie prawa odstąpienia będzie wywoływało skutek na przyszłość. W przypadku wykonania prawa odstąpienia pozostają w mocy postanowienia umowne dotyczące kar umownych, prawa żądania odszkodowania za niewykonanie lub nienależyte wykonanie umowy przewyższającego kary umowne oraz wzajemnych rozliczeń Stron umowy. Oświadczenie o odstąpieniu od umowy wymaga formy pisemnej pod rygorem nieważności. </w:t>
      </w:r>
    </w:p>
    <w:p w14:paraId="2509D34B" w14:textId="67D411BC" w:rsidR="00EC0F04" w:rsidRPr="00EC0F04" w:rsidRDefault="00EC0F04" w:rsidP="00F66287">
      <w:pPr>
        <w:pStyle w:val="Nagwek1"/>
        <w:ind w:left="142" w:right="-10"/>
        <w:jc w:val="center"/>
        <w:rPr>
          <w:rFonts w:ascii="Arial" w:hAnsi="Arial" w:cs="Arial"/>
          <w:sz w:val="22"/>
          <w:szCs w:val="22"/>
        </w:rPr>
      </w:pPr>
      <w:r w:rsidRPr="00EC0F04">
        <w:rPr>
          <w:rFonts w:ascii="Arial" w:hAnsi="Arial" w:cs="Arial"/>
          <w:sz w:val="22"/>
          <w:szCs w:val="22"/>
        </w:rPr>
        <w:t>§ 10</w:t>
      </w:r>
    </w:p>
    <w:p w14:paraId="04FBB9F8" w14:textId="7512F742" w:rsidR="00EC0F04" w:rsidRPr="00EC0F04" w:rsidRDefault="001C2C0B" w:rsidP="001C2C0B">
      <w:pPr>
        <w:tabs>
          <w:tab w:val="left" w:pos="567"/>
        </w:tabs>
        <w:spacing w:after="82"/>
        <w:ind w:left="567" w:right="-10" w:hanging="39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ab/>
      </w:r>
      <w:r w:rsidR="00EC0F04" w:rsidRPr="00EC0F04">
        <w:rPr>
          <w:rFonts w:ascii="Arial" w:hAnsi="Arial" w:cs="Arial"/>
          <w:sz w:val="22"/>
          <w:szCs w:val="22"/>
        </w:rPr>
        <w:t xml:space="preserve">Zgodnie z art. 455 pkt 1 ustawy Prawo zamówień publicznych Zamawiający przewiduje możliwość zmiany postanowień zawartej umowy w następujących przypadkach: </w:t>
      </w:r>
    </w:p>
    <w:p w14:paraId="481A0AC7" w14:textId="77777777" w:rsidR="00EC0F04" w:rsidRPr="00EC0F04" w:rsidRDefault="00EC0F04" w:rsidP="00867E7F">
      <w:pPr>
        <w:widowControl/>
        <w:numPr>
          <w:ilvl w:val="0"/>
          <w:numId w:val="42"/>
        </w:numPr>
        <w:autoSpaceDE/>
        <w:autoSpaceDN/>
        <w:adjustRightInd/>
        <w:spacing w:after="88" w:line="250" w:lineRule="auto"/>
        <w:ind w:right="49" w:hanging="348"/>
        <w:jc w:val="both"/>
        <w:rPr>
          <w:rFonts w:ascii="Arial" w:hAnsi="Arial" w:cs="Arial"/>
          <w:sz w:val="22"/>
          <w:szCs w:val="22"/>
        </w:rPr>
      </w:pPr>
      <w:r w:rsidRPr="00EC0F04">
        <w:rPr>
          <w:rFonts w:ascii="Arial" w:hAnsi="Arial" w:cs="Arial"/>
          <w:sz w:val="22"/>
          <w:szCs w:val="22"/>
        </w:rPr>
        <w:t xml:space="preserve">wystąpienia siły wyższej, w szczególności: powodzi, pożaru, strajków, nagłych załamań warunków atmosferycznych, nagłych przerw w dostawie energii elektrycznej; </w:t>
      </w:r>
    </w:p>
    <w:p w14:paraId="2A1C4A2A" w14:textId="77777777" w:rsidR="00EC0F04" w:rsidRPr="00EC0F04" w:rsidRDefault="00EC0F04" w:rsidP="00867E7F">
      <w:pPr>
        <w:widowControl/>
        <w:numPr>
          <w:ilvl w:val="0"/>
          <w:numId w:val="42"/>
        </w:numPr>
        <w:autoSpaceDE/>
        <w:autoSpaceDN/>
        <w:adjustRightInd/>
        <w:spacing w:after="85" w:line="250" w:lineRule="auto"/>
        <w:ind w:right="49" w:hanging="348"/>
        <w:jc w:val="both"/>
        <w:rPr>
          <w:rFonts w:ascii="Arial" w:hAnsi="Arial" w:cs="Arial"/>
          <w:sz w:val="22"/>
          <w:szCs w:val="22"/>
        </w:rPr>
      </w:pPr>
      <w:r w:rsidRPr="00EC0F04">
        <w:rPr>
          <w:rFonts w:ascii="Arial" w:hAnsi="Arial" w:cs="Arial"/>
          <w:sz w:val="22"/>
          <w:szCs w:val="22"/>
        </w:rPr>
        <w:t xml:space="preserve">zmiany powszechnie obowiązujących przepisów prawa w zakresie mającym wpływ na realizację przedmiotu zamówienia; </w:t>
      </w:r>
    </w:p>
    <w:p w14:paraId="13D8BCE8" w14:textId="28D4695F" w:rsidR="00600C6C" w:rsidRPr="00EC0F04" w:rsidRDefault="00EC0F04" w:rsidP="00867E7F">
      <w:pPr>
        <w:widowControl/>
        <w:numPr>
          <w:ilvl w:val="0"/>
          <w:numId w:val="42"/>
        </w:numPr>
        <w:autoSpaceDE/>
        <w:autoSpaceDN/>
        <w:adjustRightInd/>
        <w:spacing w:after="87" w:line="250" w:lineRule="auto"/>
        <w:ind w:right="49" w:hanging="348"/>
        <w:jc w:val="both"/>
        <w:rPr>
          <w:rFonts w:ascii="Arial" w:hAnsi="Arial" w:cs="Arial"/>
          <w:sz w:val="22"/>
          <w:szCs w:val="22"/>
        </w:rPr>
      </w:pPr>
      <w:r w:rsidRPr="00EC0F04">
        <w:rPr>
          <w:rFonts w:ascii="Arial" w:hAnsi="Arial" w:cs="Arial"/>
          <w:sz w:val="22"/>
          <w:szCs w:val="22"/>
        </w:rPr>
        <w:t xml:space="preserve">powstania rozbieżności lub niejasności w rozumieniu pojęć użytych w umowie, których nie będzie można usunąć w inny sposób (zmiana będzie umożliwiać usunięcie rozbieżności i doprecyzowanie umowy w celu jednoznacznej interpretacji jej zapisów przez strony); </w:t>
      </w:r>
    </w:p>
    <w:p w14:paraId="14FEB785" w14:textId="20887B60" w:rsidR="00EC0F04" w:rsidRPr="00CD48C5" w:rsidRDefault="00EC0F04" w:rsidP="009506FA">
      <w:pPr>
        <w:widowControl/>
        <w:numPr>
          <w:ilvl w:val="0"/>
          <w:numId w:val="42"/>
        </w:numPr>
        <w:autoSpaceDE/>
        <w:autoSpaceDN/>
        <w:adjustRightInd/>
        <w:spacing w:after="87" w:line="250" w:lineRule="auto"/>
        <w:ind w:right="49" w:hanging="348"/>
        <w:jc w:val="both"/>
        <w:rPr>
          <w:rFonts w:ascii="Arial" w:hAnsi="Arial" w:cs="Arial"/>
          <w:sz w:val="22"/>
          <w:szCs w:val="22"/>
        </w:rPr>
      </w:pPr>
      <w:r w:rsidRPr="00600C6C">
        <w:rPr>
          <w:rFonts w:ascii="Arial" w:hAnsi="Arial" w:cs="Arial"/>
          <w:sz w:val="22"/>
          <w:szCs w:val="22"/>
        </w:rPr>
        <w:t>zaistnienia innej, niemożliwej do przewidzenia w momencie zawarcia umowy okoliczności prawnej, ekonomicznej lub technicznej, za którą żadna ze Stron nie ponosi odpowiedzialności, skutkującej brakiem możliwości należytego wykonania umowy zgodnie z SWZ</w:t>
      </w:r>
      <w:r w:rsidRPr="00CD48C5">
        <w:rPr>
          <w:rFonts w:ascii="Arial" w:hAnsi="Arial" w:cs="Arial"/>
          <w:sz w:val="22"/>
          <w:szCs w:val="22"/>
        </w:rPr>
        <w:t xml:space="preserve">; </w:t>
      </w:r>
    </w:p>
    <w:p w14:paraId="0AD32FFA" w14:textId="77777777" w:rsidR="00EC0F04" w:rsidRPr="00EC0F04" w:rsidRDefault="00EC0F04" w:rsidP="00867E7F">
      <w:pPr>
        <w:widowControl/>
        <w:numPr>
          <w:ilvl w:val="0"/>
          <w:numId w:val="42"/>
        </w:numPr>
        <w:autoSpaceDE/>
        <w:autoSpaceDN/>
        <w:adjustRightInd/>
        <w:spacing w:after="67" w:line="250" w:lineRule="auto"/>
        <w:ind w:right="49" w:hanging="348"/>
        <w:jc w:val="both"/>
        <w:rPr>
          <w:rFonts w:ascii="Arial" w:hAnsi="Arial" w:cs="Arial"/>
          <w:sz w:val="22"/>
          <w:szCs w:val="22"/>
        </w:rPr>
      </w:pPr>
      <w:r w:rsidRPr="00EC0F04">
        <w:rPr>
          <w:rFonts w:ascii="Arial" w:hAnsi="Arial" w:cs="Arial"/>
          <w:sz w:val="22"/>
          <w:szCs w:val="22"/>
        </w:rPr>
        <w:t xml:space="preserve">powstania nowego punktu poboru nieujętego w Wykazie obiektów stanowiącego Załącznik nr 3 do niniejszej umowy lub wystąpienia znacznego przyrostu mocy dla punktu poboru; </w:t>
      </w:r>
    </w:p>
    <w:p w14:paraId="62E4484F" w14:textId="7AEE7176" w:rsidR="00EC0F04" w:rsidRPr="00EC0F04" w:rsidRDefault="00EC0F04" w:rsidP="00867E7F">
      <w:pPr>
        <w:widowControl/>
        <w:numPr>
          <w:ilvl w:val="0"/>
          <w:numId w:val="42"/>
        </w:numPr>
        <w:autoSpaceDE/>
        <w:autoSpaceDN/>
        <w:adjustRightInd/>
        <w:spacing w:after="87" w:line="250" w:lineRule="auto"/>
        <w:ind w:right="49" w:hanging="348"/>
        <w:jc w:val="both"/>
        <w:rPr>
          <w:rFonts w:ascii="Arial" w:hAnsi="Arial" w:cs="Arial"/>
          <w:sz w:val="22"/>
          <w:szCs w:val="22"/>
        </w:rPr>
      </w:pPr>
      <w:r w:rsidRPr="00EC0F04">
        <w:rPr>
          <w:rFonts w:ascii="Arial" w:hAnsi="Arial" w:cs="Arial"/>
          <w:sz w:val="22"/>
          <w:szCs w:val="22"/>
        </w:rPr>
        <w:lastRenderedPageBreak/>
        <w:t xml:space="preserve">zmiany jednostkowej ceny netto za 1 kWh o kwotę wynikającą ze zmiany stawki opodatkowania podatkiem </w:t>
      </w:r>
      <w:r w:rsidR="00F66287">
        <w:rPr>
          <w:rFonts w:ascii="Arial" w:hAnsi="Arial" w:cs="Arial"/>
          <w:sz w:val="22"/>
          <w:szCs w:val="22"/>
        </w:rPr>
        <w:t xml:space="preserve">VAT lub </w:t>
      </w:r>
      <w:r w:rsidRPr="00EC0F04">
        <w:rPr>
          <w:rFonts w:ascii="Arial" w:hAnsi="Arial" w:cs="Arial"/>
          <w:sz w:val="22"/>
          <w:szCs w:val="22"/>
        </w:rPr>
        <w:t xml:space="preserve">akcyzowym. Warunkiem wprowadzenia zmian jest ustawowa zmiana opodatkowania energii podatkiem akcyzowym; </w:t>
      </w:r>
    </w:p>
    <w:p w14:paraId="6AB6EB45" w14:textId="77777777" w:rsidR="00EC0F04" w:rsidRPr="00EC0F04" w:rsidRDefault="00EC0F04" w:rsidP="00867E7F">
      <w:pPr>
        <w:widowControl/>
        <w:numPr>
          <w:ilvl w:val="0"/>
          <w:numId w:val="42"/>
        </w:numPr>
        <w:autoSpaceDE/>
        <w:autoSpaceDN/>
        <w:adjustRightInd/>
        <w:spacing w:after="86" w:line="250" w:lineRule="auto"/>
        <w:ind w:right="49" w:hanging="348"/>
        <w:jc w:val="both"/>
        <w:rPr>
          <w:rFonts w:ascii="Arial" w:hAnsi="Arial" w:cs="Arial"/>
          <w:sz w:val="22"/>
          <w:szCs w:val="22"/>
        </w:rPr>
      </w:pPr>
      <w:r w:rsidRPr="00EC0F04">
        <w:rPr>
          <w:rFonts w:ascii="Arial" w:hAnsi="Arial" w:cs="Arial"/>
          <w:sz w:val="22"/>
          <w:szCs w:val="22"/>
        </w:rPr>
        <w:t xml:space="preserve">znacznego obniżenia cen na rynku hurtowym energii, poprzez obniżenie wynagrodzenia Wykonawcy za 1 kWh proporcjonalnie do spadku cen na rynku hurtowym </w:t>
      </w:r>
    </w:p>
    <w:p w14:paraId="066C977A" w14:textId="77777777" w:rsidR="00EC0F04" w:rsidRPr="00EC0F04" w:rsidRDefault="00EC0F04" w:rsidP="00EC0F04">
      <w:pPr>
        <w:spacing w:after="73"/>
        <w:ind w:left="891" w:right="49"/>
        <w:rPr>
          <w:rFonts w:ascii="Arial" w:hAnsi="Arial" w:cs="Arial"/>
          <w:sz w:val="22"/>
          <w:szCs w:val="22"/>
        </w:rPr>
      </w:pPr>
      <w:r w:rsidRPr="00EC0F04">
        <w:rPr>
          <w:rFonts w:ascii="Arial" w:hAnsi="Arial" w:cs="Arial"/>
          <w:sz w:val="22"/>
          <w:szCs w:val="22"/>
        </w:rPr>
        <w:t xml:space="preserve">- w zakresie wynikającym z ww. okoliczności.  </w:t>
      </w:r>
    </w:p>
    <w:p w14:paraId="249FE3BC" w14:textId="5B73AA5E" w:rsidR="001C2C0B" w:rsidRPr="00A07468" w:rsidRDefault="00EC0F04" w:rsidP="0065712E">
      <w:pPr>
        <w:tabs>
          <w:tab w:val="left" w:pos="142"/>
        </w:tabs>
        <w:spacing w:line="276" w:lineRule="auto"/>
        <w:ind w:left="567" w:hanging="425"/>
        <w:jc w:val="both"/>
        <w:rPr>
          <w:rFonts w:ascii="Arial" w:eastAsia="Calibri" w:hAnsi="Arial" w:cs="Arial"/>
        </w:rPr>
      </w:pPr>
      <w:r w:rsidRPr="00EC0F04">
        <w:rPr>
          <w:rFonts w:ascii="Arial" w:eastAsia="Arial" w:hAnsi="Arial" w:cs="Arial"/>
          <w:b/>
          <w:sz w:val="22"/>
          <w:szCs w:val="22"/>
        </w:rPr>
        <w:t xml:space="preserve"> </w:t>
      </w:r>
      <w:r w:rsidR="001C2C0B" w:rsidRPr="00D937AA">
        <w:rPr>
          <w:rFonts w:ascii="Arial" w:eastAsia="Arial" w:hAnsi="Arial" w:cs="Arial"/>
          <w:bCs/>
          <w:sz w:val="22"/>
          <w:szCs w:val="22"/>
        </w:rPr>
        <w:t>2.</w:t>
      </w:r>
      <w:r w:rsidR="001C2C0B">
        <w:rPr>
          <w:rFonts w:ascii="Arial" w:eastAsia="Arial" w:hAnsi="Arial" w:cs="Arial"/>
          <w:b/>
          <w:sz w:val="22"/>
          <w:szCs w:val="22"/>
        </w:rPr>
        <w:t xml:space="preserve"> </w:t>
      </w:r>
      <w:r w:rsidR="00D937AA">
        <w:rPr>
          <w:rFonts w:ascii="Arial" w:eastAsia="Arial" w:hAnsi="Arial" w:cs="Arial"/>
          <w:bCs/>
          <w:sz w:val="22"/>
          <w:szCs w:val="22"/>
        </w:rPr>
        <w:t xml:space="preserve">Niezależnie od zakresu zmian wskazanych w ust. 1, </w:t>
      </w:r>
      <w:r w:rsidR="001C2C0B" w:rsidRPr="00A07468">
        <w:rPr>
          <w:rFonts w:ascii="Arial" w:eastAsia="Calibri" w:hAnsi="Arial" w:cs="Arial"/>
          <w:sz w:val="22"/>
          <w:szCs w:val="22"/>
        </w:rPr>
        <w:t>Zamawiający dopuszcza możliwość zmiany umowy w formie pisemnego aneksu w przypadku zmiany:</w:t>
      </w:r>
    </w:p>
    <w:p w14:paraId="4E550AD7" w14:textId="77777777" w:rsidR="001C2C0B" w:rsidRDefault="001C2C0B" w:rsidP="00867E7F">
      <w:pPr>
        <w:pStyle w:val="Akapitzlist"/>
        <w:numPr>
          <w:ilvl w:val="2"/>
          <w:numId w:val="30"/>
        </w:numPr>
        <w:tabs>
          <w:tab w:val="left" w:pos="142"/>
          <w:tab w:val="num" w:pos="851"/>
        </w:tabs>
        <w:spacing w:after="0"/>
        <w:ind w:left="567" w:firstLine="0"/>
        <w:contextualSpacing w:val="0"/>
        <w:jc w:val="both"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t>wysokości minimalnego wynagrodzenia albo wysokości minimalnej stawki godzinowej, ustalonych na podstawie przepisów o minimalnym wynagrodzeniu za pracę,</w:t>
      </w:r>
    </w:p>
    <w:p w14:paraId="2F8DBDE9" w14:textId="77777777" w:rsidR="001C2C0B" w:rsidRDefault="001C2C0B" w:rsidP="00867E7F">
      <w:pPr>
        <w:pStyle w:val="Akapitzlist"/>
        <w:numPr>
          <w:ilvl w:val="2"/>
          <w:numId w:val="30"/>
        </w:numPr>
        <w:tabs>
          <w:tab w:val="left" w:pos="142"/>
          <w:tab w:val="num" w:pos="851"/>
        </w:tabs>
        <w:spacing w:after="0"/>
        <w:ind w:left="567" w:firstLine="0"/>
        <w:contextualSpacing w:val="0"/>
        <w:jc w:val="both"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t>zasad podlegania ubezpieczeniom społecznym lub ubezpieczeniu zdrowotnemu lub wysokości stawki składki na ubezpieczenia społeczne lub zdrowotne lub zasad gromadzenia i wysokości wpłat do pracowniczych planów kapitałowych, o których mowa w ustawie z dnia 4 października 2018 r. o pracowniczych planach kapitałowych;</w:t>
      </w:r>
    </w:p>
    <w:p w14:paraId="6BBB6B62" w14:textId="77777777" w:rsidR="001C2C0B" w:rsidRPr="00A07468" w:rsidRDefault="001C2C0B" w:rsidP="00867E7F">
      <w:pPr>
        <w:pStyle w:val="Akapitzlist"/>
        <w:numPr>
          <w:ilvl w:val="2"/>
          <w:numId w:val="30"/>
        </w:numPr>
        <w:tabs>
          <w:tab w:val="left" w:pos="142"/>
          <w:tab w:val="num" w:pos="851"/>
        </w:tabs>
        <w:spacing w:after="0"/>
        <w:ind w:left="567" w:firstLine="0"/>
        <w:contextualSpacing w:val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szCs w:val="24"/>
        </w:rPr>
        <w:t>poziomu kosztów związanych z realizacją zamówienia, jeżeli zmiany te będą miały wpływ na koszty wykonania Umowy przez Wykonawcę.</w:t>
      </w:r>
    </w:p>
    <w:p w14:paraId="10138358" w14:textId="77777777" w:rsidR="001C2C0B" w:rsidRPr="00A07468" w:rsidRDefault="001C2C0B" w:rsidP="00867E7F">
      <w:pPr>
        <w:pStyle w:val="Akapitzlist"/>
        <w:numPr>
          <w:ilvl w:val="0"/>
          <w:numId w:val="32"/>
        </w:numPr>
        <w:tabs>
          <w:tab w:val="clear" w:pos="928"/>
          <w:tab w:val="left" w:pos="142"/>
        </w:tabs>
        <w:spacing w:after="0"/>
        <w:ind w:left="567" w:hanging="425"/>
        <w:contextualSpacing w:val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szCs w:val="24"/>
        </w:rPr>
        <w:t>Zmiana wysokości wynagrodzenia w przypadku zaistnienia przesłanki, o której mowa w ust. 2, będzie obejmować wyłącznie część wynagrodzenia należnego Wykonawcy, w odniesieniu do której nastąpiła zmiana wysokości kosztów wykonania Umowy przez Wykonawcę.</w:t>
      </w:r>
    </w:p>
    <w:p w14:paraId="0F403917" w14:textId="7EE3084C" w:rsidR="001C2C0B" w:rsidRPr="00D937AA" w:rsidRDefault="001C2C0B" w:rsidP="00867E7F">
      <w:pPr>
        <w:pStyle w:val="Akapitzlist"/>
        <w:numPr>
          <w:ilvl w:val="0"/>
          <w:numId w:val="32"/>
        </w:numPr>
        <w:tabs>
          <w:tab w:val="left" w:pos="142"/>
        </w:tabs>
        <w:spacing w:after="0"/>
        <w:ind w:left="567" w:hanging="425"/>
        <w:contextualSpacing w:val="0"/>
        <w:jc w:val="both"/>
        <w:rPr>
          <w:rFonts w:ascii="Arial" w:eastAsia="Calibri" w:hAnsi="Arial" w:cs="Arial"/>
          <w:sz w:val="24"/>
          <w:szCs w:val="24"/>
        </w:rPr>
      </w:pPr>
      <w:r w:rsidRPr="00D937AA">
        <w:rPr>
          <w:rFonts w:ascii="Arial" w:eastAsia="Calibri" w:hAnsi="Arial" w:cs="Arial"/>
        </w:rPr>
        <w:t xml:space="preserve">W przypadku zmiany, o której mowa w ust. 2 pkt </w:t>
      </w:r>
      <w:r w:rsidR="00D937AA">
        <w:rPr>
          <w:rFonts w:ascii="Arial" w:eastAsia="Calibri" w:hAnsi="Arial" w:cs="Arial"/>
        </w:rPr>
        <w:t>1</w:t>
      </w:r>
      <w:r w:rsidRPr="00D937AA">
        <w:rPr>
          <w:rFonts w:ascii="Arial" w:eastAsia="Calibri" w:hAnsi="Arial" w:cs="Arial"/>
        </w:rPr>
        <w:t xml:space="preserve"> wynagrodzenie Wykonawcy ulegnie zmianie o kwotę odpowiadającą wzrostowi kosztu Wykonawcy w związku ze zwiększeniem wysokości wynagrodzeń pracowników świadczących usługi bezpośrednio związane z realizacją niniejszej umowy, do wysokości aktualnie obowiązującego minimalnego wynagrodzenia za pracę, albo wysokości minimalnej stawki godzinowej z uwzględnieniem wszystkich obciążeń publicznoprawnych z nimi związanych. Kwota odpowiadająca wzrostowi kosztu Wykonawcy będzie odnosić się wyłącznie do części wynagrodzenia pracowników, o których mowa w zdaniu poprzedzającym, odpowiadającej zakresowi, w jakim wykonują oni prace bezpośrednio związane z realizacją przedmiotu Umowy.</w:t>
      </w:r>
    </w:p>
    <w:p w14:paraId="2DDADA62" w14:textId="45C3C93E" w:rsidR="001C2C0B" w:rsidRDefault="001C2C0B" w:rsidP="00867E7F">
      <w:pPr>
        <w:pStyle w:val="Akapitzlist"/>
        <w:numPr>
          <w:ilvl w:val="0"/>
          <w:numId w:val="32"/>
        </w:numPr>
        <w:tabs>
          <w:tab w:val="left" w:pos="142"/>
        </w:tabs>
        <w:spacing w:after="0"/>
        <w:ind w:left="567" w:hanging="425"/>
        <w:contextualSpacing w:val="0"/>
        <w:jc w:val="both"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t xml:space="preserve">W przypadku zmiany, o której mowa w ust. 2 pkt </w:t>
      </w:r>
      <w:r w:rsidR="00D937AA">
        <w:rPr>
          <w:rFonts w:ascii="Arial" w:eastAsia="Calibri" w:hAnsi="Arial" w:cs="Arial"/>
          <w:szCs w:val="24"/>
        </w:rPr>
        <w:t>2</w:t>
      </w:r>
      <w:r>
        <w:rPr>
          <w:rFonts w:ascii="Arial" w:eastAsia="Calibri" w:hAnsi="Arial" w:cs="Arial"/>
          <w:szCs w:val="24"/>
        </w:rPr>
        <w:t xml:space="preserve"> wynagrodzenie Wykonawcy ulegnie zmianie o kwotę odpowiadającą zmianie kosztu Wykonawcy ponoszonego w związku z wypłatą wynagrodzenia Pracownikom świadczącym usługi bezpośrednio związane z realizacją niniejszej umowy. Kwota odpowiadająca zmianie kosztu Wykonawcy będzie odnosić się wyłącznie do części wynagrodzenia pracowników, o których mowa w zdaniu poprzedzającym, odpowiadającej zakresowi, w jakim wykonują oni prace bezpośrednio związane z realizacją przedmiotu umowy.</w:t>
      </w:r>
    </w:p>
    <w:p w14:paraId="3FF8AFD4" w14:textId="77777777" w:rsidR="001C2C0B" w:rsidRDefault="001C2C0B" w:rsidP="00867E7F">
      <w:pPr>
        <w:pStyle w:val="Akapitzlist"/>
        <w:numPr>
          <w:ilvl w:val="0"/>
          <w:numId w:val="32"/>
        </w:numPr>
        <w:tabs>
          <w:tab w:val="left" w:pos="142"/>
        </w:tabs>
        <w:spacing w:after="0"/>
        <w:ind w:left="567" w:hanging="425"/>
        <w:contextualSpacing w:val="0"/>
        <w:jc w:val="both"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t>W celu zawarcia aneksu, o którym mowa w ust. 1, każda ze Stron może wystąpić do drugiej Strony z wnioskiem o dokonanie zmiany umowy, wraz z uzasadnieniem zawierającym w szczególności szczegółowe wyliczenie całkowitej kwoty, o jaką wynagrodzenie Wykonawcy powinno ulec zmianie, oraz wskazaniem daty, od której nastąpiła bądź nastąpi zmiana wysokości kosztów wykonania Umowy uzasadniająca zmianę wysokości wynagrodzenia należnego Wykonawcy.</w:t>
      </w:r>
    </w:p>
    <w:p w14:paraId="7C2F088A" w14:textId="77777777" w:rsidR="001C2C0B" w:rsidRDefault="001C2C0B" w:rsidP="00867E7F">
      <w:pPr>
        <w:pStyle w:val="Akapitzlist"/>
        <w:numPr>
          <w:ilvl w:val="0"/>
          <w:numId w:val="32"/>
        </w:numPr>
        <w:tabs>
          <w:tab w:val="left" w:pos="142"/>
        </w:tabs>
        <w:spacing w:after="0"/>
        <w:ind w:left="567" w:hanging="425"/>
        <w:contextualSpacing w:val="0"/>
        <w:jc w:val="both"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t>Jeżeli z wnioskiem o zmianę umowy występuje Wykonawca, jest on zobowiązany dołączyć do wniosku dokumenty, z których będzie wynikać, w jakim zakresie zmiany te mają wpływ na wykonanie umowy, w szczególności:</w:t>
      </w:r>
    </w:p>
    <w:p w14:paraId="33679D61" w14:textId="63E1CCED" w:rsidR="001C2C0B" w:rsidRDefault="001C2C0B" w:rsidP="00867E7F">
      <w:pPr>
        <w:pStyle w:val="Akapitzlist"/>
        <w:numPr>
          <w:ilvl w:val="2"/>
          <w:numId w:val="32"/>
        </w:numPr>
        <w:tabs>
          <w:tab w:val="left" w:pos="142"/>
          <w:tab w:val="left" w:pos="851"/>
        </w:tabs>
        <w:spacing w:after="0"/>
        <w:ind w:left="567" w:firstLine="0"/>
        <w:contextualSpacing w:val="0"/>
        <w:jc w:val="both"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lastRenderedPageBreak/>
        <w:t xml:space="preserve">pisemne zestawienie wynagrodzeń (zarówno przed jak i po zmianie) pracowników, wraz z określeniem zakresu (części etatu), w jakim wykonują oni prace bezpośrednio związane z realizacją przedmiotu umowy oraz części wynagrodzenia odpowiadającej temu zakresowi - w przypadku zmiany, o której mowa w ust. 2 pkt </w:t>
      </w:r>
      <w:r w:rsidR="00314EE7">
        <w:rPr>
          <w:rFonts w:ascii="Arial" w:eastAsia="Calibri" w:hAnsi="Arial" w:cs="Arial"/>
          <w:szCs w:val="24"/>
        </w:rPr>
        <w:t>1</w:t>
      </w:r>
      <w:r>
        <w:rPr>
          <w:rFonts w:ascii="Arial" w:eastAsia="Calibri" w:hAnsi="Arial" w:cs="Arial"/>
          <w:szCs w:val="24"/>
        </w:rPr>
        <w:t xml:space="preserve"> lub</w:t>
      </w:r>
    </w:p>
    <w:p w14:paraId="290D66D6" w14:textId="7E787237" w:rsidR="001C2C0B" w:rsidRDefault="001C2C0B" w:rsidP="00867E7F">
      <w:pPr>
        <w:pStyle w:val="Akapitzlist"/>
        <w:numPr>
          <w:ilvl w:val="2"/>
          <w:numId w:val="32"/>
        </w:numPr>
        <w:tabs>
          <w:tab w:val="left" w:pos="142"/>
          <w:tab w:val="left" w:pos="851"/>
        </w:tabs>
        <w:spacing w:after="0"/>
        <w:ind w:left="567" w:firstLine="0"/>
        <w:contextualSpacing w:val="0"/>
        <w:jc w:val="both"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t xml:space="preserve">pisemne zestawienie wynagrodzeń (zarówno przed jak i po zmianie) pracowników, wraz z kwotami składek uiszczanych do Zakładu Ubezpieczeń Społecznych/Kasy Rolniczego Ubezpieczenia Społecznego w części finansowanej przez Wykonawcę oraz kwot wpłacanych przez pracodawcę do PPK z określeniem zakresu (części etatu), w jakim wykonują oni prace bezpośrednio związane z realizacją przedmiotu umowy oraz części wynagrodzenia odpowiadającej temu zakresowi - w przypadku zmiany, o której mowa w ust. 2 pkt </w:t>
      </w:r>
      <w:r w:rsidR="00314EE7">
        <w:rPr>
          <w:rFonts w:ascii="Arial" w:eastAsia="Calibri" w:hAnsi="Arial" w:cs="Arial"/>
          <w:szCs w:val="24"/>
        </w:rPr>
        <w:t>2</w:t>
      </w:r>
      <w:r>
        <w:rPr>
          <w:rFonts w:ascii="Arial" w:eastAsia="Calibri" w:hAnsi="Arial" w:cs="Arial"/>
          <w:szCs w:val="24"/>
        </w:rPr>
        <w:t>.</w:t>
      </w:r>
    </w:p>
    <w:p w14:paraId="022ED5FF" w14:textId="77777777" w:rsidR="001C2C0B" w:rsidRDefault="001C2C0B" w:rsidP="00867E7F">
      <w:pPr>
        <w:pStyle w:val="Akapitzlist"/>
        <w:numPr>
          <w:ilvl w:val="0"/>
          <w:numId w:val="32"/>
        </w:numPr>
        <w:tabs>
          <w:tab w:val="left" w:pos="142"/>
        </w:tabs>
        <w:spacing w:after="0"/>
        <w:ind w:left="567" w:hanging="425"/>
        <w:contextualSpacing w:val="0"/>
        <w:jc w:val="both"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t>W terminie 14 dni roboczych od dnia przekazania wniosku, Strona, która otrzymała wniosek, przekaże drugiej Stronie informację o zakresie, w jakim zatwierdza wniosek oraz wskaże kwotę, o którą wynagrodzenie należne Wykonawcy powinno ulec zmianie, albo informację o niezatwierdzeniu wniosku wraz z uzasadnieniem.</w:t>
      </w:r>
    </w:p>
    <w:p w14:paraId="59D4383B" w14:textId="77777777" w:rsidR="001C2C0B" w:rsidRDefault="001C2C0B" w:rsidP="00867E7F">
      <w:pPr>
        <w:pStyle w:val="Akapitzlist"/>
        <w:numPr>
          <w:ilvl w:val="0"/>
          <w:numId w:val="32"/>
        </w:numPr>
        <w:tabs>
          <w:tab w:val="left" w:pos="142"/>
        </w:tabs>
        <w:spacing w:after="0"/>
        <w:ind w:left="567" w:hanging="425"/>
        <w:contextualSpacing w:val="0"/>
        <w:jc w:val="both"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t>Zawarcie aneksu nastąpi nie później niż w terminie 14 dni od dnia zatwierdzenia wniosku o dokonanie zmiany wysokości wynagrodzenia należnego Wykonawcy.</w:t>
      </w:r>
    </w:p>
    <w:p w14:paraId="3D7E09CD" w14:textId="61924F9C" w:rsidR="001C2C0B" w:rsidRDefault="001C2C0B" w:rsidP="00867E7F">
      <w:pPr>
        <w:pStyle w:val="Akapitzlist"/>
        <w:numPr>
          <w:ilvl w:val="0"/>
          <w:numId w:val="32"/>
        </w:numPr>
        <w:tabs>
          <w:tab w:val="left" w:pos="142"/>
        </w:tabs>
        <w:spacing w:after="0"/>
        <w:ind w:left="567" w:hanging="425"/>
        <w:contextualSpacing w:val="0"/>
        <w:jc w:val="both"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t xml:space="preserve">Zmiana wynagrodzenia, o której mowa w ust. 2 pkt </w:t>
      </w:r>
      <w:r w:rsidR="00314EE7">
        <w:rPr>
          <w:rFonts w:ascii="Arial" w:eastAsia="Calibri" w:hAnsi="Arial" w:cs="Arial"/>
          <w:szCs w:val="24"/>
        </w:rPr>
        <w:t>3</w:t>
      </w:r>
      <w:r>
        <w:rPr>
          <w:rFonts w:ascii="Arial" w:eastAsia="Calibri" w:hAnsi="Arial" w:cs="Arial"/>
          <w:szCs w:val="24"/>
        </w:rPr>
        <w:t xml:space="preserve"> dokonana zostanie z uwzględnieniem poniżej wskazanych zasad:</w:t>
      </w:r>
    </w:p>
    <w:p w14:paraId="274ACA33" w14:textId="77777777" w:rsidR="001C2C0B" w:rsidRDefault="001C2C0B" w:rsidP="00867E7F">
      <w:pPr>
        <w:pStyle w:val="Akapitzlist"/>
        <w:numPr>
          <w:ilvl w:val="2"/>
          <w:numId w:val="32"/>
        </w:numPr>
        <w:tabs>
          <w:tab w:val="left" w:pos="142"/>
        </w:tabs>
        <w:spacing w:after="0"/>
        <w:ind w:left="851" w:hanging="284"/>
        <w:contextualSpacing w:val="0"/>
        <w:jc w:val="both"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t>poziom zmiany kosztów związanych z realizacją zamówienia, uprawniający Strony do wystąpienia z wnioskiem o zmianę wynagrodzenia, określa się na nie mniej niż 5% w stosunku do przedmiotowych kosztów na dzień zawarcia umowy;</w:t>
      </w:r>
    </w:p>
    <w:p w14:paraId="7B3BE05D" w14:textId="77777777" w:rsidR="001C2C0B" w:rsidRDefault="001C2C0B" w:rsidP="00867E7F">
      <w:pPr>
        <w:pStyle w:val="Akapitzlist"/>
        <w:numPr>
          <w:ilvl w:val="2"/>
          <w:numId w:val="32"/>
        </w:numPr>
        <w:tabs>
          <w:tab w:val="left" w:pos="142"/>
        </w:tabs>
        <w:spacing w:after="0"/>
        <w:ind w:left="851" w:hanging="284"/>
        <w:contextualSpacing w:val="0"/>
        <w:jc w:val="both"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t>początkowy termin ustalenia zmiany wynagrodzenia: 12 miesięcy od dnia zawarcia umowy. Kolejna zmiana wynagrodzenia Wykonawcy, o której mowa w niniejszym ustępie, może nastąpić po upływie 12 miesięcy licząc od dnia ostatniej zmiany wynagrodzenia;</w:t>
      </w:r>
    </w:p>
    <w:p w14:paraId="431B47D2" w14:textId="77777777" w:rsidR="001C2C0B" w:rsidRDefault="001C2C0B" w:rsidP="00867E7F">
      <w:pPr>
        <w:pStyle w:val="Akapitzlist"/>
        <w:numPr>
          <w:ilvl w:val="2"/>
          <w:numId w:val="32"/>
        </w:numPr>
        <w:tabs>
          <w:tab w:val="left" w:pos="142"/>
        </w:tabs>
        <w:spacing w:after="0"/>
        <w:ind w:left="851" w:hanging="284"/>
        <w:contextualSpacing w:val="0"/>
        <w:jc w:val="both"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t>sposób określenia wpływu zmiany kosztów na koszt wykonania zamówienia:</w:t>
      </w:r>
    </w:p>
    <w:p w14:paraId="089F1CD5" w14:textId="6C48E788" w:rsidR="001C2C0B" w:rsidRDefault="001C2C0B" w:rsidP="00867E7F">
      <w:pPr>
        <w:pStyle w:val="Akapitzlist"/>
        <w:numPr>
          <w:ilvl w:val="0"/>
          <w:numId w:val="31"/>
        </w:numPr>
        <w:tabs>
          <w:tab w:val="left" w:pos="142"/>
        </w:tabs>
        <w:spacing w:after="0"/>
        <w:ind w:left="851" w:hanging="284"/>
        <w:contextualSpacing w:val="0"/>
        <w:jc w:val="both"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t xml:space="preserve">w celu określenia wpływu zmiany kosztów na koszt wykonania zamówienia Strona wnioskująca zobowiązana jest uzasadnić swój wniosek przedstawiając stosowne dokumenty potwierdzające wzrost lub spadek kosztów, o których mowa w ust. 2 pkt </w:t>
      </w:r>
      <w:r w:rsidR="00314EE7">
        <w:rPr>
          <w:rFonts w:ascii="Arial" w:eastAsia="Calibri" w:hAnsi="Arial" w:cs="Arial"/>
          <w:szCs w:val="24"/>
        </w:rPr>
        <w:t>3</w:t>
      </w:r>
      <w:r>
        <w:rPr>
          <w:rFonts w:ascii="Arial" w:eastAsia="Calibri" w:hAnsi="Arial" w:cs="Arial"/>
          <w:szCs w:val="24"/>
        </w:rPr>
        <w:t>;</w:t>
      </w:r>
    </w:p>
    <w:p w14:paraId="5B21CD2D" w14:textId="77777777" w:rsidR="001C2C0B" w:rsidRDefault="001C2C0B" w:rsidP="00867E7F">
      <w:pPr>
        <w:pStyle w:val="Akapitzlist"/>
        <w:numPr>
          <w:ilvl w:val="0"/>
          <w:numId w:val="31"/>
        </w:numPr>
        <w:tabs>
          <w:tab w:val="left" w:pos="142"/>
        </w:tabs>
        <w:spacing w:after="0"/>
        <w:ind w:left="851" w:hanging="284"/>
        <w:contextualSpacing w:val="0"/>
        <w:jc w:val="both"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t>wynagrodzenie należne Wykonawcy do wypłaty, zgodnie z umową, ulegnie zmianie od pierwszego dnia po upływie odpowiednio: dnia, w którym upłynęło 12 miesięcy od dnia zawarcia umowy, a następnie 12 miesiącach licząc od dnia ostatniej zmiany wynagrodzenia;</w:t>
      </w:r>
    </w:p>
    <w:p w14:paraId="3AC92139" w14:textId="187630D2" w:rsidR="001C2C0B" w:rsidRDefault="001C2C0B" w:rsidP="00867E7F">
      <w:pPr>
        <w:pStyle w:val="Akapitzlist"/>
        <w:numPr>
          <w:ilvl w:val="2"/>
          <w:numId w:val="32"/>
        </w:numPr>
        <w:tabs>
          <w:tab w:val="left" w:pos="142"/>
        </w:tabs>
        <w:spacing w:after="0"/>
        <w:ind w:left="851" w:hanging="284"/>
        <w:contextualSpacing w:val="0"/>
        <w:jc w:val="both"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t xml:space="preserve">maksymalna wartość zmiany wynagrodzenia, jaką dopuszcza Zamawiający w efekcie zastosowania postanowień o zasadach wprowadzania zmian wysokości wynagrodzenia, o których mowa w ust. 2 pkt </w:t>
      </w:r>
      <w:r w:rsidR="00314EE7">
        <w:rPr>
          <w:rFonts w:ascii="Arial" w:eastAsia="Calibri" w:hAnsi="Arial" w:cs="Arial"/>
          <w:szCs w:val="24"/>
        </w:rPr>
        <w:t>3</w:t>
      </w:r>
      <w:r>
        <w:rPr>
          <w:rFonts w:ascii="Arial" w:eastAsia="Calibri" w:hAnsi="Arial" w:cs="Arial"/>
          <w:szCs w:val="24"/>
        </w:rPr>
        <w:t xml:space="preserve"> wynosi 5 % wynagrodzenia wskazanego w §4 ust. 1;</w:t>
      </w:r>
    </w:p>
    <w:p w14:paraId="510C546F" w14:textId="77777777" w:rsidR="001C2C0B" w:rsidRDefault="001C2C0B" w:rsidP="00867E7F">
      <w:pPr>
        <w:pStyle w:val="Akapitzlist"/>
        <w:numPr>
          <w:ilvl w:val="2"/>
          <w:numId w:val="32"/>
        </w:numPr>
        <w:tabs>
          <w:tab w:val="left" w:pos="142"/>
        </w:tabs>
        <w:spacing w:after="0"/>
        <w:ind w:left="851" w:hanging="284"/>
        <w:contextualSpacing w:val="0"/>
        <w:jc w:val="both"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t>w celu uniknięcia wątpliwości Strony zgodnie postanawiają, że wynagrodzenie wypłacone lub należne do wypłaty Wykonawcy przed dniem zmiany nie podlega zmianie.</w:t>
      </w:r>
    </w:p>
    <w:p w14:paraId="30EE75EA" w14:textId="0B59584A" w:rsidR="00F66287" w:rsidRDefault="00F66287" w:rsidP="0065712E">
      <w:pPr>
        <w:tabs>
          <w:tab w:val="left" w:pos="142"/>
        </w:tabs>
        <w:spacing w:line="387" w:lineRule="auto"/>
        <w:ind w:left="709" w:right="4813" w:hanging="425"/>
        <w:rPr>
          <w:rFonts w:ascii="Arial" w:hAnsi="Arial" w:cs="Arial"/>
          <w:sz w:val="22"/>
          <w:szCs w:val="22"/>
        </w:rPr>
      </w:pPr>
    </w:p>
    <w:p w14:paraId="7D9CC5F4" w14:textId="77777777" w:rsidR="007E64AA" w:rsidRDefault="007E64AA" w:rsidP="0065712E">
      <w:pPr>
        <w:tabs>
          <w:tab w:val="left" w:pos="142"/>
        </w:tabs>
        <w:spacing w:line="387" w:lineRule="auto"/>
        <w:ind w:left="709" w:right="4813" w:hanging="425"/>
        <w:rPr>
          <w:rFonts w:ascii="Arial" w:hAnsi="Arial" w:cs="Arial"/>
          <w:sz w:val="22"/>
          <w:szCs w:val="22"/>
        </w:rPr>
      </w:pPr>
    </w:p>
    <w:p w14:paraId="2B08DFBA" w14:textId="5A343DC8" w:rsidR="00F66287" w:rsidRPr="00F66287" w:rsidRDefault="00F66287" w:rsidP="00F66287">
      <w:pPr>
        <w:spacing w:line="387" w:lineRule="auto"/>
        <w:ind w:right="-10"/>
        <w:jc w:val="center"/>
        <w:rPr>
          <w:rFonts w:ascii="Arial" w:eastAsia="Arial" w:hAnsi="Arial" w:cs="Arial"/>
          <w:b/>
          <w:bCs/>
          <w:sz w:val="22"/>
          <w:szCs w:val="22"/>
        </w:rPr>
      </w:pPr>
      <w:r w:rsidRPr="00F66287">
        <w:rPr>
          <w:rFonts w:ascii="Arial" w:hAnsi="Arial" w:cs="Arial"/>
          <w:b/>
          <w:bCs/>
          <w:sz w:val="22"/>
          <w:szCs w:val="22"/>
        </w:rPr>
        <w:t xml:space="preserve">§ </w:t>
      </w:r>
      <w:r w:rsidRPr="00F66287">
        <w:rPr>
          <w:rFonts w:ascii="Arial" w:eastAsia="Arial" w:hAnsi="Arial" w:cs="Arial"/>
          <w:b/>
          <w:bCs/>
          <w:sz w:val="22"/>
          <w:szCs w:val="22"/>
        </w:rPr>
        <w:t>11</w:t>
      </w:r>
    </w:p>
    <w:p w14:paraId="1DBC1CE0" w14:textId="325ACC1A" w:rsidR="00EC0F04" w:rsidRPr="00EC0F04" w:rsidRDefault="003617C4" w:rsidP="003617C4">
      <w:pPr>
        <w:widowControl/>
        <w:autoSpaceDE/>
        <w:autoSpaceDN/>
        <w:adjustRightInd/>
        <w:spacing w:after="4" w:line="250" w:lineRule="auto"/>
        <w:ind w:left="567" w:right="17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>
        <w:rPr>
          <w:rFonts w:ascii="Arial" w:hAnsi="Arial" w:cs="Arial"/>
          <w:sz w:val="22"/>
          <w:szCs w:val="22"/>
        </w:rPr>
        <w:tab/>
      </w:r>
      <w:r w:rsidR="00EC0F04" w:rsidRPr="00EC0F04">
        <w:rPr>
          <w:rFonts w:ascii="Arial" w:hAnsi="Arial" w:cs="Arial"/>
          <w:sz w:val="22"/>
          <w:szCs w:val="22"/>
        </w:rPr>
        <w:t xml:space="preserve">W sprawach nieuregulowanych niniejszą umową mają zastosowanie przepisy ustawy Prawo zamówień publicznych, </w:t>
      </w:r>
      <w:r w:rsidR="001C2C0B">
        <w:rPr>
          <w:rFonts w:ascii="Arial" w:hAnsi="Arial" w:cs="Arial"/>
          <w:sz w:val="22"/>
          <w:szCs w:val="22"/>
        </w:rPr>
        <w:t xml:space="preserve">ustawy Prawo energetyczne, </w:t>
      </w:r>
      <w:r w:rsidR="00EC0F04" w:rsidRPr="00EC0F04">
        <w:rPr>
          <w:rFonts w:ascii="Arial" w:hAnsi="Arial" w:cs="Arial"/>
          <w:sz w:val="22"/>
          <w:szCs w:val="22"/>
        </w:rPr>
        <w:t xml:space="preserve">ustawy Kodeks </w:t>
      </w:r>
      <w:r w:rsidR="00EC0F04" w:rsidRPr="00EC0F04">
        <w:rPr>
          <w:rFonts w:ascii="Arial" w:hAnsi="Arial" w:cs="Arial"/>
          <w:sz w:val="22"/>
          <w:szCs w:val="22"/>
        </w:rPr>
        <w:lastRenderedPageBreak/>
        <w:t xml:space="preserve">Cywilny i inne obowiązujące w Polsce przepisy prawa odnoszące się do przedmiotu umowy. </w:t>
      </w:r>
    </w:p>
    <w:p w14:paraId="0F008FAE" w14:textId="47E719C0" w:rsidR="001B58F9" w:rsidRDefault="003617C4" w:rsidP="001C2C0B">
      <w:pPr>
        <w:widowControl/>
        <w:autoSpaceDE/>
        <w:autoSpaceDN/>
        <w:adjustRightInd/>
        <w:spacing w:after="26" w:line="250" w:lineRule="auto"/>
        <w:ind w:left="521" w:right="177" w:hanging="23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1C2C0B">
        <w:rPr>
          <w:rFonts w:ascii="Arial" w:hAnsi="Arial" w:cs="Arial"/>
          <w:sz w:val="22"/>
          <w:szCs w:val="22"/>
        </w:rPr>
        <w:t xml:space="preserve">. </w:t>
      </w:r>
      <w:r w:rsidR="001B58F9" w:rsidRPr="00E72979">
        <w:rPr>
          <w:rFonts w:ascii="Arial" w:hAnsi="Arial" w:cs="Arial"/>
          <w:sz w:val="22"/>
          <w:szCs w:val="22"/>
        </w:rPr>
        <w:t xml:space="preserve">Wykonawca zobowiązuje się, że w czasie realizacji Umowy, jak również po jej rozwiązaniu lub wygaśnięciu, osoby zatrudnione przez Wykonawcę przy wykonaniu Usługi zachowają w tajemnicy wszelkie dane uzyskane w toku wykonywania Umowy, a także nieprzeznaczone do wiadomości publicznej informacje dotyczące Zamawiającego lub stanowiących tajemnicę przedsiębiorstwa w rozumieniu </w:t>
      </w:r>
      <w:r w:rsidR="001B58F9" w:rsidRPr="00E72979">
        <w:rPr>
          <w:rFonts w:ascii="Arial" w:hAnsi="Arial" w:cs="Arial"/>
          <w:bCs/>
          <w:sz w:val="22"/>
          <w:szCs w:val="22"/>
        </w:rPr>
        <w:t>ustawy</w:t>
      </w:r>
      <w:r w:rsidR="001B58F9" w:rsidRPr="00E72979">
        <w:rPr>
          <w:rFonts w:ascii="Arial" w:hAnsi="Arial" w:cs="Arial"/>
          <w:b/>
          <w:bCs/>
          <w:sz w:val="22"/>
          <w:szCs w:val="22"/>
        </w:rPr>
        <w:t xml:space="preserve"> </w:t>
      </w:r>
      <w:r w:rsidR="001B58F9" w:rsidRPr="00E72979">
        <w:rPr>
          <w:rFonts w:ascii="Arial" w:hAnsi="Arial" w:cs="Arial"/>
          <w:sz w:val="22"/>
          <w:szCs w:val="22"/>
        </w:rPr>
        <w:t xml:space="preserve">z dnia 16 kwietnia 1993 r. </w:t>
      </w:r>
      <w:r w:rsidR="001B58F9" w:rsidRPr="00E72979">
        <w:rPr>
          <w:rFonts w:ascii="Arial" w:hAnsi="Arial" w:cs="Arial"/>
          <w:bCs/>
          <w:sz w:val="22"/>
          <w:szCs w:val="22"/>
        </w:rPr>
        <w:t>o zwalczaniu nieuczciwej konkurencji</w:t>
      </w:r>
      <w:r w:rsidR="001B58F9" w:rsidRPr="00E72979">
        <w:rPr>
          <w:rFonts w:ascii="Arial" w:hAnsi="Arial" w:cs="Arial"/>
          <w:sz w:val="22"/>
          <w:szCs w:val="22"/>
        </w:rPr>
        <w:t xml:space="preserve"> (tekst jednolity: </w:t>
      </w:r>
      <w:r w:rsidR="001B58F9" w:rsidRPr="00E72979">
        <w:rPr>
          <w:rFonts w:ascii="Arial" w:hAnsi="Arial" w:cs="Arial"/>
          <w:bCs/>
          <w:sz w:val="22"/>
          <w:szCs w:val="22"/>
        </w:rPr>
        <w:t>Dz. U. z 20</w:t>
      </w:r>
      <w:r w:rsidR="001B58F9">
        <w:rPr>
          <w:rFonts w:ascii="Arial" w:hAnsi="Arial" w:cs="Arial"/>
          <w:bCs/>
          <w:sz w:val="22"/>
          <w:szCs w:val="22"/>
        </w:rPr>
        <w:t>20 r., poz. 1913</w:t>
      </w:r>
      <w:r w:rsidR="001B58F9" w:rsidRPr="00E72979">
        <w:rPr>
          <w:rFonts w:ascii="Arial" w:hAnsi="Arial" w:cs="Arial"/>
          <w:bCs/>
          <w:sz w:val="22"/>
          <w:szCs w:val="22"/>
        </w:rPr>
        <w:t xml:space="preserve"> z późn zm.)</w:t>
      </w:r>
      <w:r w:rsidR="001B58F9" w:rsidRPr="00E72979">
        <w:rPr>
          <w:rFonts w:ascii="Arial" w:hAnsi="Arial" w:cs="Arial"/>
          <w:sz w:val="22"/>
          <w:szCs w:val="22"/>
        </w:rPr>
        <w:t xml:space="preserve"> zwane dalej </w:t>
      </w:r>
      <w:r w:rsidR="001B58F9" w:rsidRPr="00E72979">
        <w:rPr>
          <w:rFonts w:ascii="Arial" w:hAnsi="Arial" w:cs="Arial"/>
          <w:bCs/>
          <w:sz w:val="22"/>
          <w:szCs w:val="22"/>
        </w:rPr>
        <w:t>„Informacjami Poufnymi”</w:t>
      </w:r>
      <w:r w:rsidR="001B58F9" w:rsidRPr="00E72979">
        <w:rPr>
          <w:rFonts w:ascii="Arial" w:hAnsi="Arial" w:cs="Arial"/>
          <w:sz w:val="22"/>
          <w:szCs w:val="22"/>
        </w:rPr>
        <w:t>.</w:t>
      </w:r>
    </w:p>
    <w:p w14:paraId="30538286" w14:textId="074C9BE0" w:rsidR="001C2C0B" w:rsidRDefault="001B58F9" w:rsidP="001C2C0B">
      <w:pPr>
        <w:widowControl/>
        <w:autoSpaceDE/>
        <w:autoSpaceDN/>
        <w:adjustRightInd/>
        <w:spacing w:after="26" w:line="250" w:lineRule="auto"/>
        <w:ind w:left="521" w:right="177" w:hanging="23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ab/>
      </w:r>
      <w:r w:rsidR="00EC0F04" w:rsidRPr="00EC0F04">
        <w:rPr>
          <w:rFonts w:ascii="Arial" w:hAnsi="Arial" w:cs="Arial"/>
          <w:sz w:val="22"/>
          <w:szCs w:val="22"/>
        </w:rPr>
        <w:t xml:space="preserve">Wszelkie spory o prawa majątkowe powstałe w wyniku realizacji przedmiotu umowy Strony </w:t>
      </w:r>
      <w:r w:rsidR="00EC0F04" w:rsidRPr="001C2C0B">
        <w:rPr>
          <w:rFonts w:ascii="Arial" w:hAnsi="Arial" w:cs="Arial"/>
          <w:sz w:val="22"/>
          <w:szCs w:val="22"/>
        </w:rPr>
        <w:t xml:space="preserve">poddają pod rozstrzygnięcie sądu właściwego dla siedziby Zamawiającego. </w:t>
      </w:r>
    </w:p>
    <w:p w14:paraId="28DDCD2E" w14:textId="623F19F2" w:rsidR="00EC0F04" w:rsidRPr="001C2C0B" w:rsidRDefault="001B58F9" w:rsidP="001C2C0B">
      <w:pPr>
        <w:widowControl/>
        <w:autoSpaceDE/>
        <w:autoSpaceDN/>
        <w:adjustRightInd/>
        <w:spacing w:after="26" w:line="250" w:lineRule="auto"/>
        <w:ind w:left="520" w:right="177" w:hanging="23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1C2C0B">
        <w:rPr>
          <w:rFonts w:ascii="Arial" w:hAnsi="Arial" w:cs="Arial"/>
          <w:sz w:val="22"/>
          <w:szCs w:val="22"/>
        </w:rPr>
        <w:t xml:space="preserve">. </w:t>
      </w:r>
      <w:r w:rsidR="00EC0F04" w:rsidRPr="001C2C0B">
        <w:rPr>
          <w:rFonts w:ascii="Arial" w:hAnsi="Arial" w:cs="Arial"/>
          <w:sz w:val="22"/>
          <w:szCs w:val="22"/>
        </w:rPr>
        <w:t xml:space="preserve">Wszelkie załączniki do umowy stanowią jej integralną część:  </w:t>
      </w:r>
    </w:p>
    <w:p w14:paraId="601535AD" w14:textId="77777777" w:rsidR="00EC0F04" w:rsidRPr="00EC0F04" w:rsidRDefault="00EC0F04" w:rsidP="00867E7F">
      <w:pPr>
        <w:widowControl/>
        <w:numPr>
          <w:ilvl w:val="1"/>
          <w:numId w:val="43"/>
        </w:numPr>
        <w:autoSpaceDE/>
        <w:autoSpaceDN/>
        <w:adjustRightInd/>
        <w:spacing w:after="4" w:line="250" w:lineRule="auto"/>
        <w:ind w:right="49" w:hanging="350"/>
        <w:jc w:val="both"/>
        <w:rPr>
          <w:rFonts w:ascii="Arial" w:hAnsi="Arial" w:cs="Arial"/>
          <w:sz w:val="22"/>
          <w:szCs w:val="22"/>
        </w:rPr>
      </w:pPr>
      <w:r w:rsidRPr="00EC0F04">
        <w:rPr>
          <w:rFonts w:ascii="Arial" w:hAnsi="Arial" w:cs="Arial"/>
          <w:sz w:val="22"/>
          <w:szCs w:val="22"/>
        </w:rPr>
        <w:t xml:space="preserve">oferta Wykonawcy, (zał. nr 1); </w:t>
      </w:r>
    </w:p>
    <w:p w14:paraId="28B91121" w14:textId="3FDEA9D9" w:rsidR="00EC0F04" w:rsidRDefault="00EC0F04" w:rsidP="00867E7F">
      <w:pPr>
        <w:widowControl/>
        <w:numPr>
          <w:ilvl w:val="1"/>
          <w:numId w:val="43"/>
        </w:numPr>
        <w:autoSpaceDE/>
        <w:autoSpaceDN/>
        <w:adjustRightInd/>
        <w:spacing w:after="4" w:line="250" w:lineRule="auto"/>
        <w:ind w:right="49" w:hanging="350"/>
        <w:jc w:val="both"/>
        <w:rPr>
          <w:rFonts w:ascii="Arial" w:hAnsi="Arial" w:cs="Arial"/>
          <w:sz w:val="22"/>
          <w:szCs w:val="22"/>
        </w:rPr>
      </w:pPr>
      <w:r w:rsidRPr="00EC0F04">
        <w:rPr>
          <w:rFonts w:ascii="Arial" w:hAnsi="Arial" w:cs="Arial"/>
          <w:sz w:val="22"/>
          <w:szCs w:val="22"/>
        </w:rPr>
        <w:t xml:space="preserve">opis przedmiotu zamówienia, (zał. nr 2), </w:t>
      </w:r>
    </w:p>
    <w:p w14:paraId="3E4F1AA0" w14:textId="194E0EFC" w:rsidR="00314EE7" w:rsidRPr="00314EE7" w:rsidRDefault="00314EE7" w:rsidP="00867E7F">
      <w:pPr>
        <w:widowControl/>
        <w:numPr>
          <w:ilvl w:val="1"/>
          <w:numId w:val="43"/>
        </w:numPr>
        <w:autoSpaceDE/>
        <w:autoSpaceDN/>
        <w:adjustRightInd/>
        <w:spacing w:after="4" w:line="250" w:lineRule="auto"/>
        <w:ind w:right="49" w:hanging="27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EC0F04" w:rsidRPr="00314EE7">
        <w:rPr>
          <w:rFonts w:ascii="Arial" w:hAnsi="Arial" w:cs="Arial"/>
          <w:sz w:val="22"/>
          <w:szCs w:val="22"/>
        </w:rPr>
        <w:t xml:space="preserve">lauzula informacyjna dla osoby do kontaktu </w:t>
      </w:r>
    </w:p>
    <w:p w14:paraId="656B5B96" w14:textId="27BBF75D" w:rsidR="00EC0F04" w:rsidRPr="00314EE7" w:rsidRDefault="001B58F9" w:rsidP="009506FA">
      <w:pPr>
        <w:widowControl/>
        <w:autoSpaceDE/>
        <w:autoSpaceDN/>
        <w:adjustRightInd/>
        <w:spacing w:after="4" w:line="250" w:lineRule="auto"/>
        <w:ind w:left="567" w:right="4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3617C4">
        <w:rPr>
          <w:rFonts w:ascii="Arial" w:hAnsi="Arial" w:cs="Arial"/>
          <w:sz w:val="22"/>
          <w:szCs w:val="22"/>
        </w:rPr>
        <w:t xml:space="preserve">. </w:t>
      </w:r>
      <w:r w:rsidR="00EC0F04" w:rsidRPr="00314EE7">
        <w:rPr>
          <w:rFonts w:ascii="Arial" w:hAnsi="Arial" w:cs="Arial"/>
          <w:sz w:val="22"/>
          <w:szCs w:val="22"/>
        </w:rPr>
        <w:t xml:space="preserve">Umowę sporządzono </w:t>
      </w:r>
      <w:r w:rsidR="001C2C0B" w:rsidRPr="00314EE7">
        <w:rPr>
          <w:rFonts w:ascii="Arial" w:hAnsi="Arial" w:cs="Arial"/>
          <w:sz w:val="22"/>
          <w:szCs w:val="22"/>
        </w:rPr>
        <w:t>2 dwóch jednobrzmiących egzemplarzach, po jednym dla każdej ze Stron</w:t>
      </w:r>
      <w:r w:rsidR="00EC0F04" w:rsidRPr="00314EE7">
        <w:rPr>
          <w:rFonts w:ascii="Arial" w:hAnsi="Arial" w:cs="Arial"/>
          <w:sz w:val="22"/>
          <w:szCs w:val="22"/>
        </w:rPr>
        <w:t xml:space="preserve">. </w:t>
      </w:r>
    </w:p>
    <w:p w14:paraId="62A565E1" w14:textId="77777777" w:rsidR="00EC0F04" w:rsidRPr="00EC0F04" w:rsidRDefault="00EC0F04" w:rsidP="00EC0F04">
      <w:pPr>
        <w:spacing w:line="259" w:lineRule="auto"/>
        <w:rPr>
          <w:rFonts w:ascii="Arial" w:hAnsi="Arial" w:cs="Arial"/>
          <w:sz w:val="22"/>
          <w:szCs w:val="22"/>
        </w:rPr>
      </w:pPr>
      <w:r w:rsidRPr="00EC0F04">
        <w:rPr>
          <w:rFonts w:ascii="Arial" w:hAnsi="Arial" w:cs="Arial"/>
          <w:sz w:val="22"/>
          <w:szCs w:val="22"/>
        </w:rPr>
        <w:t xml:space="preserve"> </w:t>
      </w:r>
    </w:p>
    <w:p w14:paraId="7E424126" w14:textId="77777777" w:rsidR="00EC0F04" w:rsidRPr="00EC0F04" w:rsidRDefault="00EC0F04" w:rsidP="00EC0F04">
      <w:pPr>
        <w:spacing w:line="259" w:lineRule="auto"/>
        <w:ind w:left="1073"/>
        <w:rPr>
          <w:rFonts w:ascii="Arial" w:hAnsi="Arial" w:cs="Arial"/>
          <w:sz w:val="22"/>
          <w:szCs w:val="22"/>
        </w:rPr>
      </w:pPr>
      <w:r w:rsidRPr="00EC0F04">
        <w:rPr>
          <w:rFonts w:ascii="Arial" w:eastAsia="Arial" w:hAnsi="Arial" w:cs="Arial"/>
          <w:b/>
          <w:sz w:val="22"/>
          <w:szCs w:val="22"/>
        </w:rPr>
        <w:t xml:space="preserve"> </w:t>
      </w:r>
    </w:p>
    <w:p w14:paraId="4ECA5BE5" w14:textId="77777777" w:rsidR="00EC0F04" w:rsidRPr="00EC0F04" w:rsidRDefault="00EC0F04" w:rsidP="00EC0F04">
      <w:pPr>
        <w:spacing w:line="259" w:lineRule="auto"/>
        <w:ind w:left="1073"/>
        <w:rPr>
          <w:rFonts w:ascii="Arial" w:hAnsi="Arial" w:cs="Arial"/>
          <w:sz w:val="22"/>
          <w:szCs w:val="22"/>
        </w:rPr>
      </w:pPr>
      <w:r w:rsidRPr="00EC0F04">
        <w:rPr>
          <w:rFonts w:ascii="Arial" w:eastAsia="Arial" w:hAnsi="Arial" w:cs="Arial"/>
          <w:b/>
          <w:sz w:val="22"/>
          <w:szCs w:val="22"/>
        </w:rPr>
        <w:t xml:space="preserve"> </w:t>
      </w:r>
    </w:p>
    <w:p w14:paraId="44343B3B" w14:textId="286D9360" w:rsidR="00EC0F04" w:rsidRPr="00EC0F04" w:rsidRDefault="001C2C0B" w:rsidP="001C2C0B">
      <w:pPr>
        <w:tabs>
          <w:tab w:val="center" w:pos="1899"/>
          <w:tab w:val="left" w:pos="6237"/>
          <w:tab w:val="center" w:pos="8008"/>
        </w:tabs>
        <w:spacing w:after="19" w:line="259" w:lineRule="auto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ab/>
      </w:r>
      <w:r w:rsidR="00EC0F04" w:rsidRPr="00EC0F04">
        <w:rPr>
          <w:rFonts w:ascii="Arial" w:eastAsia="Arial" w:hAnsi="Arial" w:cs="Arial"/>
          <w:b/>
          <w:sz w:val="22"/>
          <w:szCs w:val="22"/>
        </w:rPr>
        <w:t xml:space="preserve">ZAMAWIAJĄCY </w:t>
      </w:r>
      <w:r>
        <w:rPr>
          <w:rFonts w:ascii="Arial" w:eastAsia="Arial" w:hAnsi="Arial" w:cs="Arial"/>
          <w:b/>
          <w:sz w:val="22"/>
          <w:szCs w:val="22"/>
        </w:rPr>
        <w:tab/>
      </w:r>
      <w:r w:rsidR="00EC0F04" w:rsidRPr="00EC0F04">
        <w:rPr>
          <w:rFonts w:ascii="Arial" w:eastAsia="Arial" w:hAnsi="Arial" w:cs="Arial"/>
          <w:b/>
          <w:sz w:val="22"/>
          <w:szCs w:val="22"/>
        </w:rPr>
        <w:t xml:space="preserve">WYKONAWCA </w:t>
      </w:r>
    </w:p>
    <w:p w14:paraId="22D11483" w14:textId="77777777" w:rsidR="00EC0F04" w:rsidRDefault="00EC0F04" w:rsidP="00EC0F04">
      <w:pPr>
        <w:spacing w:line="259" w:lineRule="auto"/>
        <w:ind w:left="1073"/>
      </w:pPr>
      <w:r>
        <w:t xml:space="preserve"> </w:t>
      </w:r>
    </w:p>
    <w:p w14:paraId="4A0CA368" w14:textId="77777777" w:rsidR="00EC0F04" w:rsidRDefault="00EC0F04" w:rsidP="00EC0F04">
      <w:pPr>
        <w:spacing w:line="259" w:lineRule="auto"/>
        <w:ind w:left="1073"/>
      </w:pPr>
      <w:r>
        <w:t xml:space="preserve"> </w:t>
      </w:r>
    </w:p>
    <w:p w14:paraId="61E5A100" w14:textId="77777777" w:rsidR="00EC0F04" w:rsidRDefault="00EC0F04" w:rsidP="00EC0F04">
      <w:pPr>
        <w:spacing w:line="259" w:lineRule="auto"/>
        <w:ind w:left="1073"/>
      </w:pPr>
      <w:r>
        <w:t xml:space="preserve"> </w:t>
      </w:r>
    </w:p>
    <w:p w14:paraId="415E5D22" w14:textId="77777777" w:rsidR="00EC0F04" w:rsidRDefault="00EC0F04" w:rsidP="00EC0F04">
      <w:pPr>
        <w:spacing w:line="259" w:lineRule="auto"/>
        <w:ind w:left="1073"/>
      </w:pPr>
      <w:r>
        <w:t xml:space="preserve"> </w:t>
      </w:r>
    </w:p>
    <w:p w14:paraId="5C27BCEA" w14:textId="77777777" w:rsidR="00EC0F04" w:rsidRDefault="00EC0F04" w:rsidP="00EC0F04">
      <w:pPr>
        <w:spacing w:line="259" w:lineRule="auto"/>
        <w:ind w:left="1073"/>
      </w:pPr>
      <w:r>
        <w:t xml:space="preserve"> </w:t>
      </w:r>
    </w:p>
    <w:p w14:paraId="7B87357F" w14:textId="77777777" w:rsidR="00EC0F04" w:rsidRDefault="00EC0F04" w:rsidP="00EC0F04">
      <w:pPr>
        <w:spacing w:line="259" w:lineRule="auto"/>
        <w:ind w:left="1073"/>
      </w:pPr>
      <w:r>
        <w:t xml:space="preserve"> </w:t>
      </w:r>
    </w:p>
    <w:p w14:paraId="0D1C36D6" w14:textId="77777777" w:rsidR="00EC0F04" w:rsidRDefault="00EC0F04" w:rsidP="00EC0F04">
      <w:pPr>
        <w:spacing w:line="259" w:lineRule="auto"/>
        <w:ind w:left="1073"/>
      </w:pPr>
      <w:r>
        <w:t xml:space="preserve"> </w:t>
      </w:r>
    </w:p>
    <w:p w14:paraId="0E706039" w14:textId="77777777" w:rsidR="00EC0F04" w:rsidRDefault="00EC0F04" w:rsidP="00EC0F04">
      <w:pPr>
        <w:spacing w:line="259" w:lineRule="auto"/>
        <w:ind w:left="1073"/>
      </w:pPr>
      <w:r>
        <w:t xml:space="preserve"> </w:t>
      </w:r>
    </w:p>
    <w:p w14:paraId="08283231" w14:textId="77777777" w:rsidR="00EC0F04" w:rsidRDefault="00EC0F04" w:rsidP="00EC0F04">
      <w:pPr>
        <w:spacing w:line="259" w:lineRule="auto"/>
        <w:ind w:left="1073"/>
      </w:pPr>
      <w:r>
        <w:t xml:space="preserve"> </w:t>
      </w:r>
    </w:p>
    <w:p w14:paraId="091A4038" w14:textId="77777777" w:rsidR="00EC0F04" w:rsidRDefault="00EC0F04" w:rsidP="00EC0F04">
      <w:pPr>
        <w:spacing w:line="259" w:lineRule="auto"/>
        <w:ind w:left="1073"/>
      </w:pPr>
      <w:r>
        <w:t xml:space="preserve"> </w:t>
      </w:r>
    </w:p>
    <w:p w14:paraId="4F1E6395" w14:textId="77777777" w:rsidR="00EC0F04" w:rsidRDefault="00EC0F04" w:rsidP="00EC0F04">
      <w:pPr>
        <w:spacing w:line="259" w:lineRule="auto"/>
        <w:ind w:left="1073"/>
      </w:pPr>
      <w:r>
        <w:t xml:space="preserve"> </w:t>
      </w:r>
    </w:p>
    <w:p w14:paraId="5BDF30A8" w14:textId="77777777" w:rsidR="00EC0F04" w:rsidRDefault="00EC0F04" w:rsidP="00EC0F04">
      <w:pPr>
        <w:spacing w:line="259" w:lineRule="auto"/>
        <w:ind w:left="1073"/>
      </w:pPr>
      <w:r>
        <w:t xml:space="preserve"> </w:t>
      </w:r>
    </w:p>
    <w:p w14:paraId="1C5A7B98" w14:textId="77777777" w:rsidR="00EC0F04" w:rsidRDefault="00EC0F04" w:rsidP="00EC0F04">
      <w:pPr>
        <w:spacing w:line="259" w:lineRule="auto"/>
        <w:ind w:left="1073"/>
      </w:pPr>
      <w:r>
        <w:t xml:space="preserve"> </w:t>
      </w:r>
    </w:p>
    <w:p w14:paraId="56443289" w14:textId="77777777" w:rsidR="00EC0F04" w:rsidRDefault="00EC0F04" w:rsidP="00EC0F04">
      <w:pPr>
        <w:spacing w:line="259" w:lineRule="auto"/>
        <w:ind w:left="1073"/>
      </w:pPr>
      <w:r>
        <w:t xml:space="preserve"> </w:t>
      </w:r>
    </w:p>
    <w:p w14:paraId="11539414" w14:textId="77777777" w:rsidR="00EC0F04" w:rsidRDefault="00EC0F04" w:rsidP="00EC0F04">
      <w:pPr>
        <w:spacing w:line="259" w:lineRule="auto"/>
        <w:ind w:left="1073"/>
      </w:pPr>
      <w:r>
        <w:t xml:space="preserve"> </w:t>
      </w:r>
    </w:p>
    <w:p w14:paraId="4E6482BB" w14:textId="77777777" w:rsidR="00EC0F04" w:rsidRDefault="00EC0F04" w:rsidP="00EC0F04">
      <w:pPr>
        <w:spacing w:line="259" w:lineRule="auto"/>
        <w:ind w:left="1073"/>
      </w:pPr>
      <w:r>
        <w:t xml:space="preserve"> </w:t>
      </w:r>
    </w:p>
    <w:p w14:paraId="00F81402" w14:textId="77777777" w:rsidR="00EC0F04" w:rsidRDefault="00EC0F04" w:rsidP="00EC0F04">
      <w:pPr>
        <w:spacing w:line="259" w:lineRule="auto"/>
        <w:ind w:left="1073"/>
      </w:pPr>
      <w:r>
        <w:t xml:space="preserve"> </w:t>
      </w:r>
    </w:p>
    <w:p w14:paraId="48243C8F" w14:textId="77777777" w:rsidR="00EC0F04" w:rsidRDefault="00EC0F04" w:rsidP="00EC0F04">
      <w:pPr>
        <w:spacing w:line="259" w:lineRule="auto"/>
        <w:ind w:left="1073"/>
      </w:pPr>
      <w:r>
        <w:t xml:space="preserve"> </w:t>
      </w:r>
    </w:p>
    <w:p w14:paraId="31341DC2" w14:textId="77777777" w:rsidR="00EC0F04" w:rsidRDefault="00EC0F04" w:rsidP="00EC0F04">
      <w:pPr>
        <w:spacing w:line="259" w:lineRule="auto"/>
        <w:ind w:left="1073"/>
      </w:pPr>
      <w:r>
        <w:t xml:space="preserve"> </w:t>
      </w:r>
    </w:p>
    <w:p w14:paraId="37665852" w14:textId="77777777" w:rsidR="00EC0F04" w:rsidRDefault="00EC0F04" w:rsidP="00EC0F04">
      <w:pPr>
        <w:spacing w:line="259" w:lineRule="auto"/>
        <w:ind w:left="1073"/>
      </w:pPr>
      <w:r>
        <w:t xml:space="preserve"> </w:t>
      </w:r>
    </w:p>
    <w:p w14:paraId="6C570825" w14:textId="77777777" w:rsidR="00EC0F04" w:rsidRDefault="00EC0F04" w:rsidP="00EC0F04">
      <w:pPr>
        <w:spacing w:line="259" w:lineRule="auto"/>
        <w:ind w:left="1073"/>
      </w:pPr>
      <w:r>
        <w:t xml:space="preserve"> </w:t>
      </w:r>
    </w:p>
    <w:p w14:paraId="61E062C8" w14:textId="77777777" w:rsidR="00EC0F04" w:rsidRDefault="00EC0F04" w:rsidP="00EC0F04">
      <w:pPr>
        <w:spacing w:line="259" w:lineRule="auto"/>
        <w:ind w:left="1073"/>
      </w:pPr>
      <w:r>
        <w:t xml:space="preserve"> </w:t>
      </w:r>
    </w:p>
    <w:p w14:paraId="783A8FDC" w14:textId="77777777" w:rsidR="00EC0F04" w:rsidRDefault="00EC0F04" w:rsidP="00EC0F04">
      <w:pPr>
        <w:spacing w:line="259" w:lineRule="auto"/>
        <w:ind w:left="1073"/>
      </w:pPr>
      <w:r>
        <w:t xml:space="preserve"> </w:t>
      </w:r>
    </w:p>
    <w:p w14:paraId="35C5D9A1" w14:textId="3BB7F2B8" w:rsidR="00EC0F04" w:rsidRDefault="00EC0F04" w:rsidP="007E64AA">
      <w:pPr>
        <w:spacing w:line="259" w:lineRule="auto"/>
        <w:ind w:left="1073"/>
      </w:pPr>
      <w:r>
        <w:t xml:space="preserve"> </w:t>
      </w:r>
    </w:p>
    <w:p w14:paraId="1FAD825F" w14:textId="77777777" w:rsidR="00E860FC" w:rsidRDefault="00E860FC" w:rsidP="00EC0F04">
      <w:pPr>
        <w:pStyle w:val="ustp"/>
        <w:numPr>
          <w:ilvl w:val="0"/>
          <w:numId w:val="0"/>
        </w:numPr>
        <w:spacing w:line="276" w:lineRule="auto"/>
        <w:ind w:left="284" w:hanging="284"/>
        <w:rPr>
          <w:rFonts w:ascii="Arial" w:hAnsi="Arial" w:cs="Arial"/>
          <w:b/>
          <w:bCs/>
          <w:sz w:val="22"/>
          <w:szCs w:val="22"/>
        </w:rPr>
      </w:pPr>
    </w:p>
    <w:p w14:paraId="437511A7" w14:textId="77777777" w:rsidR="00E860FC" w:rsidRDefault="00E860FC" w:rsidP="00EC0F04">
      <w:pPr>
        <w:pStyle w:val="ustp"/>
        <w:numPr>
          <w:ilvl w:val="0"/>
          <w:numId w:val="0"/>
        </w:numPr>
        <w:spacing w:line="276" w:lineRule="auto"/>
        <w:ind w:left="284" w:hanging="284"/>
        <w:rPr>
          <w:rFonts w:ascii="Arial" w:hAnsi="Arial" w:cs="Arial"/>
          <w:b/>
          <w:bCs/>
          <w:sz w:val="22"/>
          <w:szCs w:val="22"/>
        </w:rPr>
      </w:pPr>
    </w:p>
    <w:p w14:paraId="31D192F1" w14:textId="77777777" w:rsidR="00E860FC" w:rsidRDefault="00E860FC" w:rsidP="00EC0F04">
      <w:pPr>
        <w:pStyle w:val="ustp"/>
        <w:numPr>
          <w:ilvl w:val="0"/>
          <w:numId w:val="0"/>
        </w:numPr>
        <w:spacing w:line="276" w:lineRule="auto"/>
        <w:ind w:left="284" w:hanging="284"/>
        <w:rPr>
          <w:rFonts w:ascii="Arial" w:hAnsi="Arial" w:cs="Arial"/>
          <w:b/>
          <w:bCs/>
          <w:sz w:val="22"/>
          <w:szCs w:val="22"/>
        </w:rPr>
      </w:pPr>
    </w:p>
    <w:p w14:paraId="2B503655" w14:textId="68EEF248" w:rsidR="00127EAE" w:rsidRPr="00E72979" w:rsidRDefault="00362D30" w:rsidP="00E860FC">
      <w:pPr>
        <w:pStyle w:val="ustp"/>
        <w:numPr>
          <w:ilvl w:val="0"/>
          <w:numId w:val="0"/>
        </w:numPr>
        <w:spacing w:line="276" w:lineRule="auto"/>
        <w:ind w:left="284" w:hanging="284"/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Załącznik nr 5 do SWZ</w:t>
      </w:r>
    </w:p>
    <w:p w14:paraId="3F41139A" w14:textId="77777777" w:rsidR="00127EAE" w:rsidRPr="00E72979" w:rsidRDefault="00127EAE" w:rsidP="0020259F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</w:p>
    <w:p w14:paraId="3E99C1AE" w14:textId="77777777" w:rsidR="00127EAE" w:rsidRPr="00E72979" w:rsidRDefault="00127EAE" w:rsidP="0020259F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</w:p>
    <w:p w14:paraId="2BA7F5AC" w14:textId="77777777" w:rsidR="00127EAE" w:rsidRPr="00E72979" w:rsidRDefault="00127EAE" w:rsidP="0020259F">
      <w:pPr>
        <w:spacing w:before="120" w:after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E72979">
        <w:rPr>
          <w:rFonts w:ascii="Arial" w:hAnsi="Arial" w:cs="Arial"/>
          <w:b/>
          <w:bCs/>
          <w:sz w:val="22"/>
          <w:szCs w:val="22"/>
        </w:rPr>
        <w:t>OŚWIADCZENIE</w:t>
      </w:r>
    </w:p>
    <w:p w14:paraId="65888992" w14:textId="77777777" w:rsidR="00127EAE" w:rsidRPr="00E72979" w:rsidRDefault="00127EAE" w:rsidP="0020259F">
      <w:pPr>
        <w:spacing w:before="120" w:after="120" w:line="276" w:lineRule="auto"/>
        <w:jc w:val="center"/>
        <w:rPr>
          <w:rFonts w:ascii="Arial" w:hAnsi="Arial" w:cs="Arial"/>
          <w:sz w:val="22"/>
          <w:szCs w:val="22"/>
        </w:rPr>
      </w:pPr>
      <w:r w:rsidRPr="00E72979">
        <w:rPr>
          <w:rFonts w:ascii="Arial" w:hAnsi="Arial" w:cs="Arial"/>
          <w:b/>
          <w:bCs/>
          <w:sz w:val="22"/>
          <w:szCs w:val="22"/>
        </w:rPr>
        <w:t xml:space="preserve">o </w:t>
      </w:r>
      <w:r w:rsidR="0020259F" w:rsidRPr="00E72979">
        <w:rPr>
          <w:rFonts w:ascii="Arial" w:hAnsi="Arial" w:cs="Arial"/>
          <w:b/>
          <w:bCs/>
          <w:sz w:val="22"/>
          <w:szCs w:val="22"/>
        </w:rPr>
        <w:t xml:space="preserve">braku podstaw do wykluczenia oraz </w:t>
      </w:r>
      <w:r w:rsidRPr="00E72979">
        <w:rPr>
          <w:rFonts w:ascii="Arial" w:hAnsi="Arial" w:cs="Arial"/>
          <w:b/>
          <w:bCs/>
          <w:sz w:val="22"/>
          <w:szCs w:val="22"/>
        </w:rPr>
        <w:t>spełnieniu warunków udziału w postępowaniu</w:t>
      </w:r>
    </w:p>
    <w:p w14:paraId="421287D2" w14:textId="340850AC" w:rsidR="00127EAE" w:rsidRPr="009C2D81" w:rsidRDefault="00127EAE" w:rsidP="009C2D81">
      <w:pPr>
        <w:pStyle w:val="Style8"/>
        <w:widowControl/>
        <w:spacing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E72979">
        <w:rPr>
          <w:rFonts w:ascii="Arial" w:hAnsi="Arial" w:cs="Arial"/>
          <w:sz w:val="22"/>
          <w:szCs w:val="22"/>
        </w:rPr>
        <w:t xml:space="preserve">Przystępując do postępowania o udzielenie zamówienia publicznego na </w:t>
      </w:r>
      <w:r w:rsidRPr="00E72979">
        <w:rPr>
          <w:rFonts w:ascii="Arial" w:hAnsi="Arial" w:cs="Arial"/>
          <w:bCs/>
          <w:sz w:val="22"/>
          <w:szCs w:val="22"/>
        </w:rPr>
        <w:t>„</w:t>
      </w:r>
      <w:r w:rsidR="00756B5D">
        <w:rPr>
          <w:rFonts w:ascii="Arial" w:hAnsi="Arial" w:cs="Arial"/>
          <w:bCs/>
          <w:sz w:val="22"/>
          <w:szCs w:val="22"/>
        </w:rPr>
        <w:t>Dostawę energii elektrycznej w okresie od 01.04.2022 r. do 31.03.2024 r.</w:t>
      </w:r>
      <w:r w:rsidR="00756B5D" w:rsidRPr="00E72979">
        <w:rPr>
          <w:rFonts w:ascii="Arial" w:hAnsi="Arial" w:cs="Arial"/>
          <w:bCs/>
          <w:sz w:val="22"/>
          <w:szCs w:val="22"/>
        </w:rPr>
        <w:t xml:space="preserve">, znak sprawy </w:t>
      </w:r>
      <w:r w:rsidR="009C2D81">
        <w:rPr>
          <w:rStyle w:val="FontStyle40"/>
          <w:rFonts w:ascii="Arial" w:hAnsi="Arial" w:cs="Arial"/>
        </w:rPr>
        <w:t>PF.260.1.2022</w:t>
      </w:r>
      <w:r w:rsidRPr="00E72979">
        <w:rPr>
          <w:rFonts w:ascii="Arial" w:hAnsi="Arial" w:cs="Arial"/>
          <w:sz w:val="22"/>
          <w:szCs w:val="22"/>
        </w:rPr>
        <w:t>” dla P</w:t>
      </w:r>
      <w:r w:rsidR="00DB0E27" w:rsidRPr="00E72979">
        <w:rPr>
          <w:rFonts w:ascii="Arial" w:hAnsi="Arial" w:cs="Arial"/>
          <w:sz w:val="22"/>
          <w:szCs w:val="22"/>
        </w:rPr>
        <w:t>o</w:t>
      </w:r>
      <w:r w:rsidRPr="00E72979">
        <w:rPr>
          <w:rFonts w:ascii="Arial" w:hAnsi="Arial" w:cs="Arial"/>
          <w:sz w:val="22"/>
          <w:szCs w:val="22"/>
        </w:rPr>
        <w:t>lskiego Centrum Akredytacji, w imieniu:</w:t>
      </w:r>
    </w:p>
    <w:p w14:paraId="5BF15EB3" w14:textId="77777777" w:rsidR="00127EAE" w:rsidRPr="00E72979" w:rsidRDefault="00127EAE" w:rsidP="0020259F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E72979">
        <w:rPr>
          <w:rFonts w:ascii="Arial" w:hAnsi="Arial" w:cs="Arial"/>
          <w:sz w:val="22"/>
          <w:szCs w:val="22"/>
        </w:rPr>
        <w:t>.................................................................................……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0259F" w:rsidRPr="00E72979">
        <w:rPr>
          <w:rFonts w:ascii="Arial" w:hAnsi="Arial" w:cs="Arial"/>
          <w:sz w:val="22"/>
          <w:szCs w:val="22"/>
        </w:rPr>
        <w:t xml:space="preserve"> </w:t>
      </w:r>
      <w:r w:rsidRPr="00E72979">
        <w:rPr>
          <w:rFonts w:ascii="Arial" w:hAnsi="Arial" w:cs="Arial"/>
          <w:sz w:val="22"/>
          <w:szCs w:val="22"/>
        </w:rPr>
        <w:t>(nazwa Wykonawcy lub Wykonawców)</w:t>
      </w:r>
    </w:p>
    <w:p w14:paraId="55CAE9F1" w14:textId="77777777" w:rsidR="00DB0E27" w:rsidRPr="00E72979" w:rsidRDefault="0020259F" w:rsidP="0020259F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E72979">
        <w:rPr>
          <w:rFonts w:ascii="Arial" w:hAnsi="Arial" w:cs="Arial"/>
          <w:sz w:val="22"/>
          <w:szCs w:val="22"/>
        </w:rPr>
        <w:t>o</w:t>
      </w:r>
      <w:r w:rsidR="00127EAE" w:rsidRPr="00E72979">
        <w:rPr>
          <w:rFonts w:ascii="Arial" w:hAnsi="Arial" w:cs="Arial"/>
          <w:sz w:val="22"/>
          <w:szCs w:val="22"/>
        </w:rPr>
        <w:t>świadczam, że</w:t>
      </w:r>
      <w:r w:rsidRPr="00E72979">
        <w:rPr>
          <w:rFonts w:ascii="Arial" w:hAnsi="Arial" w:cs="Arial"/>
          <w:sz w:val="22"/>
          <w:szCs w:val="22"/>
        </w:rPr>
        <w:t>:</w:t>
      </w:r>
    </w:p>
    <w:p w14:paraId="647DB87C" w14:textId="77777777" w:rsidR="00DB0E27" w:rsidRPr="00E72979" w:rsidRDefault="00DB0E27" w:rsidP="0020259F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E72979">
        <w:rPr>
          <w:rFonts w:ascii="Arial" w:hAnsi="Arial" w:cs="Arial"/>
          <w:sz w:val="22"/>
          <w:szCs w:val="22"/>
        </w:rPr>
        <w:t>I.</w:t>
      </w:r>
    </w:p>
    <w:p w14:paraId="461B6981" w14:textId="77777777" w:rsidR="0020259F" w:rsidRPr="00E72979" w:rsidRDefault="0020259F" w:rsidP="00867E7F">
      <w:pPr>
        <w:numPr>
          <w:ilvl w:val="0"/>
          <w:numId w:val="26"/>
        </w:num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E72979">
        <w:rPr>
          <w:rFonts w:ascii="Arial" w:hAnsi="Arial" w:cs="Arial"/>
          <w:sz w:val="22"/>
          <w:szCs w:val="22"/>
          <w:lang w:val="x-none"/>
        </w:rPr>
        <w:t xml:space="preserve">nie podlegam wykluczeniu z postępowania na podstawie </w:t>
      </w:r>
      <w:r w:rsidRPr="00E72979">
        <w:rPr>
          <w:rFonts w:ascii="Arial" w:hAnsi="Arial" w:cs="Arial"/>
          <w:sz w:val="22"/>
          <w:szCs w:val="22"/>
          <w:lang w:val="x-none"/>
        </w:rPr>
        <w:br/>
        <w:t xml:space="preserve">art. </w:t>
      </w:r>
      <w:r w:rsidRPr="00E72979">
        <w:rPr>
          <w:rFonts w:ascii="Arial" w:hAnsi="Arial" w:cs="Arial"/>
          <w:sz w:val="22"/>
          <w:szCs w:val="22"/>
        </w:rPr>
        <w:t>108</w:t>
      </w:r>
      <w:r w:rsidRPr="00E72979">
        <w:rPr>
          <w:rFonts w:ascii="Arial" w:hAnsi="Arial" w:cs="Arial"/>
          <w:sz w:val="22"/>
          <w:szCs w:val="22"/>
          <w:lang w:val="x-none"/>
        </w:rPr>
        <w:t xml:space="preserve"> ust 1 </w:t>
      </w:r>
      <w:r w:rsidRPr="00E72979">
        <w:rPr>
          <w:rFonts w:ascii="Arial" w:hAnsi="Arial" w:cs="Arial"/>
          <w:sz w:val="22"/>
          <w:szCs w:val="22"/>
        </w:rPr>
        <w:t xml:space="preserve">oraz 109 ust. 1 pkt 4 </w:t>
      </w:r>
      <w:r w:rsidRPr="00E72979">
        <w:rPr>
          <w:rFonts w:ascii="Arial" w:hAnsi="Arial" w:cs="Arial"/>
          <w:sz w:val="22"/>
          <w:szCs w:val="22"/>
          <w:lang w:val="x-none"/>
        </w:rPr>
        <w:t xml:space="preserve">ustawy </w:t>
      </w:r>
      <w:r w:rsidRPr="00E72979">
        <w:rPr>
          <w:rFonts w:ascii="Arial" w:hAnsi="Arial" w:cs="Arial"/>
          <w:sz w:val="22"/>
          <w:szCs w:val="22"/>
        </w:rPr>
        <w:t>z dnia 11 września 2019 r. Prawo zamówień publicznych</w:t>
      </w:r>
      <w:r w:rsidR="00DB0E27" w:rsidRPr="00E72979">
        <w:rPr>
          <w:rFonts w:ascii="Arial" w:hAnsi="Arial" w:cs="Arial"/>
          <w:sz w:val="22"/>
          <w:szCs w:val="22"/>
        </w:rPr>
        <w:t>;</w:t>
      </w:r>
    </w:p>
    <w:p w14:paraId="24AB4864" w14:textId="77777777" w:rsidR="0020259F" w:rsidRPr="00E72979" w:rsidRDefault="0020259F" w:rsidP="00867E7F">
      <w:pPr>
        <w:numPr>
          <w:ilvl w:val="0"/>
          <w:numId w:val="26"/>
        </w:num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E72979">
        <w:rPr>
          <w:rFonts w:ascii="Arial" w:hAnsi="Arial" w:cs="Arial"/>
          <w:sz w:val="22"/>
          <w:szCs w:val="22"/>
        </w:rPr>
        <w:t xml:space="preserve">zachodzą w stosunku do mnie podstawy wykluczenia z postępowania na podstawie art. …………. ustawy Pzp </w:t>
      </w:r>
      <w:r w:rsidRPr="00E72979">
        <w:rPr>
          <w:rFonts w:ascii="Arial" w:hAnsi="Arial" w:cs="Arial"/>
          <w:i/>
          <w:sz w:val="22"/>
          <w:szCs w:val="22"/>
        </w:rPr>
        <w:t>(podać mającą zastosowanie podstawę wykluczenia spośród wymienionych w art. 108 ust. 1 i 109 ust. 1 pkt 4 ustawy Pzp).</w:t>
      </w:r>
      <w:r w:rsidRPr="00E72979">
        <w:rPr>
          <w:rFonts w:ascii="Arial" w:hAnsi="Arial" w:cs="Arial"/>
          <w:sz w:val="22"/>
          <w:szCs w:val="22"/>
        </w:rPr>
        <w:t xml:space="preserve"> Jednocześnie oświadczam, że w związku z ww. okolicznością, na podstawie art. 110 ust. 2 ustawy Pzp podjąłem następujące środki naprawcze:</w:t>
      </w:r>
      <w:r w:rsidR="00362D30">
        <w:rPr>
          <w:rFonts w:ascii="Arial" w:hAnsi="Arial" w:cs="Arial"/>
          <w:sz w:val="22"/>
          <w:szCs w:val="22"/>
        </w:rPr>
        <w:t xml:space="preserve"> </w:t>
      </w:r>
      <w:r w:rsidRPr="00E72979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  <w:r w:rsidR="00DB0E27" w:rsidRPr="00E72979">
        <w:rPr>
          <w:rStyle w:val="Odwoanieprzypisudolnego"/>
          <w:rFonts w:ascii="Arial" w:hAnsi="Arial" w:cs="Arial"/>
          <w:sz w:val="22"/>
          <w:szCs w:val="22"/>
        </w:rPr>
        <w:footnoteReference w:id="3"/>
      </w:r>
    </w:p>
    <w:p w14:paraId="5A04E597" w14:textId="77777777" w:rsidR="0020259F" w:rsidRPr="00E72979" w:rsidRDefault="00DB0E27" w:rsidP="0020259F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E72979">
        <w:rPr>
          <w:rFonts w:ascii="Arial" w:hAnsi="Arial" w:cs="Arial"/>
          <w:sz w:val="22"/>
          <w:szCs w:val="22"/>
        </w:rPr>
        <w:t>II.</w:t>
      </w:r>
    </w:p>
    <w:p w14:paraId="08E8B3B7" w14:textId="77777777" w:rsidR="00127EAE" w:rsidRPr="00E72979" w:rsidRDefault="00127EAE" w:rsidP="00867E7F">
      <w:pPr>
        <w:numPr>
          <w:ilvl w:val="0"/>
          <w:numId w:val="26"/>
        </w:num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E72979">
        <w:rPr>
          <w:rFonts w:ascii="Arial" w:hAnsi="Arial" w:cs="Arial"/>
          <w:sz w:val="22"/>
          <w:szCs w:val="22"/>
        </w:rPr>
        <w:t xml:space="preserve">spełniam warunki udziału w postępowaniu określone przez Zamawiającego w rozdziale </w:t>
      </w:r>
      <w:r w:rsidR="0020259F" w:rsidRPr="00E72979">
        <w:rPr>
          <w:rFonts w:ascii="Arial" w:hAnsi="Arial" w:cs="Arial"/>
          <w:sz w:val="22"/>
          <w:szCs w:val="22"/>
        </w:rPr>
        <w:t>XIV SWZ</w:t>
      </w:r>
      <w:r w:rsidRPr="00E72979">
        <w:rPr>
          <w:rFonts w:ascii="Arial" w:hAnsi="Arial" w:cs="Arial"/>
          <w:sz w:val="22"/>
          <w:szCs w:val="22"/>
        </w:rPr>
        <w:t xml:space="preserve">. </w:t>
      </w:r>
    </w:p>
    <w:p w14:paraId="62432F7F" w14:textId="77777777" w:rsidR="00A878E6" w:rsidRPr="00E72979" w:rsidRDefault="00A878E6" w:rsidP="00A878E6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</w:t>
      </w:r>
    </w:p>
    <w:p w14:paraId="468207EF" w14:textId="77777777" w:rsidR="00A878E6" w:rsidRPr="00756B5D" w:rsidRDefault="00A878E6" w:rsidP="00867E7F">
      <w:pPr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756B5D">
        <w:rPr>
          <w:rFonts w:ascii="Arial" w:hAnsi="Arial" w:cs="Arial"/>
          <w:sz w:val="22"/>
          <w:szCs w:val="22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05772BC7" w14:textId="77777777" w:rsidR="00DB0E27" w:rsidRPr="00E72979" w:rsidRDefault="00DB0E27" w:rsidP="0020259F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47D71D80" w14:textId="77777777" w:rsidR="00127EAE" w:rsidRPr="00E72979" w:rsidRDefault="00127EAE" w:rsidP="0020259F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E72979">
        <w:rPr>
          <w:rFonts w:ascii="Arial" w:hAnsi="Arial" w:cs="Arial"/>
          <w:sz w:val="22"/>
          <w:szCs w:val="22"/>
        </w:rPr>
        <w:t>……</w:t>
      </w:r>
      <w:r w:rsidR="0020259F" w:rsidRPr="00E72979">
        <w:rPr>
          <w:rFonts w:ascii="Arial" w:hAnsi="Arial" w:cs="Arial"/>
          <w:sz w:val="22"/>
          <w:szCs w:val="22"/>
        </w:rPr>
        <w:t>……………………….</w:t>
      </w:r>
      <w:r w:rsidRPr="00E72979">
        <w:rPr>
          <w:rFonts w:ascii="Arial" w:hAnsi="Arial" w:cs="Arial"/>
          <w:sz w:val="22"/>
          <w:szCs w:val="22"/>
        </w:rPr>
        <w:t xml:space="preserve"> </w:t>
      </w:r>
      <w:r w:rsidRPr="00E72979">
        <w:rPr>
          <w:rFonts w:ascii="Arial" w:hAnsi="Arial" w:cs="Arial"/>
          <w:i/>
          <w:sz w:val="22"/>
          <w:szCs w:val="22"/>
        </w:rPr>
        <w:t>(miejscowość</w:t>
      </w:r>
      <w:r w:rsidR="0020259F" w:rsidRPr="00E72979">
        <w:rPr>
          <w:rFonts w:ascii="Arial" w:hAnsi="Arial" w:cs="Arial"/>
          <w:i/>
          <w:sz w:val="22"/>
          <w:szCs w:val="22"/>
        </w:rPr>
        <w:t xml:space="preserve"> i data</w:t>
      </w:r>
      <w:r w:rsidRPr="00E72979">
        <w:rPr>
          <w:rFonts w:ascii="Arial" w:hAnsi="Arial" w:cs="Arial"/>
          <w:i/>
          <w:sz w:val="22"/>
          <w:szCs w:val="22"/>
        </w:rPr>
        <w:t>)</w:t>
      </w:r>
    </w:p>
    <w:p w14:paraId="229397C9" w14:textId="77777777" w:rsidR="00127EAE" w:rsidRPr="00E72979" w:rsidRDefault="00127EAE" w:rsidP="00A17BFD">
      <w:pP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E72979">
        <w:rPr>
          <w:rFonts w:ascii="Arial" w:hAnsi="Arial" w:cs="Arial"/>
          <w:sz w:val="22"/>
          <w:szCs w:val="22"/>
        </w:rPr>
        <w:t>…………………………………………</w:t>
      </w:r>
      <w:r w:rsidRPr="00E72979">
        <w:rPr>
          <w:rFonts w:ascii="Arial" w:hAnsi="Arial" w:cs="Arial"/>
          <w:i/>
          <w:sz w:val="22"/>
          <w:szCs w:val="22"/>
        </w:rPr>
        <w:t>(podpis)</w:t>
      </w:r>
    </w:p>
    <w:p w14:paraId="31FF983D" w14:textId="77777777" w:rsidR="00A17BFD" w:rsidRDefault="00A17BFD" w:rsidP="00A17BFD">
      <w:pPr>
        <w:ind w:right="220"/>
        <w:jc w:val="center"/>
        <w:rPr>
          <w:rFonts w:ascii="Arial" w:eastAsia="Arial Unicode MS" w:hAnsi="Arial" w:cs="Arial"/>
          <w:b/>
          <w:noProof/>
          <w:color w:val="000000"/>
        </w:rPr>
      </w:pPr>
    </w:p>
    <w:p w14:paraId="3026E99E" w14:textId="6D9F9676" w:rsidR="00A17BFD" w:rsidRPr="00E72979" w:rsidRDefault="00A17BFD" w:rsidP="00A17BFD">
      <w:pPr>
        <w:pageBreakBefore/>
        <w:spacing w:before="120" w:line="276" w:lineRule="auto"/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Załącznik nr 6 do SWZ</w:t>
      </w:r>
    </w:p>
    <w:p w14:paraId="5FDD1F6C" w14:textId="77777777" w:rsidR="00A17BFD" w:rsidRDefault="00A17BFD" w:rsidP="00A17BFD">
      <w:pPr>
        <w:widowControl/>
        <w:rPr>
          <w:rFonts w:ascii="Arial" w:hAnsi="Arial" w:cs="Arial"/>
          <w:color w:val="000000"/>
        </w:rPr>
      </w:pPr>
      <w:r w:rsidRPr="00362D30">
        <w:rPr>
          <w:rFonts w:ascii="Arial" w:hAnsi="Arial" w:cs="Arial"/>
          <w:color w:val="000000"/>
        </w:rPr>
        <w:t xml:space="preserve"> </w:t>
      </w:r>
    </w:p>
    <w:p w14:paraId="104E8A93" w14:textId="77777777" w:rsidR="00A17BFD" w:rsidRDefault="00A17BFD" w:rsidP="00A17BFD">
      <w:pPr>
        <w:ind w:right="220"/>
        <w:jc w:val="center"/>
        <w:rPr>
          <w:rFonts w:ascii="Arial" w:eastAsia="Arial Unicode MS" w:hAnsi="Arial" w:cs="Arial"/>
          <w:b/>
          <w:noProof/>
          <w:color w:val="000000"/>
        </w:rPr>
      </w:pPr>
    </w:p>
    <w:p w14:paraId="4B3D606E" w14:textId="3580266A" w:rsidR="00A17BFD" w:rsidRDefault="00A17BFD" w:rsidP="00A17BFD">
      <w:pPr>
        <w:ind w:right="220"/>
        <w:jc w:val="center"/>
        <w:rPr>
          <w:rFonts w:ascii="Arial" w:eastAsia="Arial Unicode MS" w:hAnsi="Arial" w:cs="Arial"/>
          <w:b/>
          <w:noProof/>
          <w:color w:val="000000"/>
          <w:sz w:val="22"/>
          <w:szCs w:val="22"/>
        </w:rPr>
      </w:pPr>
      <w:r>
        <w:rPr>
          <w:rFonts w:ascii="Arial" w:eastAsia="Arial Unicode MS" w:hAnsi="Arial" w:cs="Arial"/>
          <w:b/>
          <w:noProof/>
          <w:color w:val="000000"/>
        </w:rPr>
        <w:t>OŚWIADCZENIE z art. 117 ust. 4 Pzp (podział zadań konsorcjantów)</w:t>
      </w:r>
    </w:p>
    <w:p w14:paraId="0CA94BAF" w14:textId="77777777" w:rsidR="00A17BFD" w:rsidRDefault="00A17BFD" w:rsidP="00A17BFD">
      <w:pPr>
        <w:spacing w:after="60"/>
        <w:jc w:val="center"/>
        <w:rPr>
          <w:rFonts w:ascii="Arial" w:eastAsia="Times New Roman" w:hAnsi="Arial" w:cs="Arial"/>
          <w:b/>
        </w:rPr>
      </w:pPr>
      <w:r>
        <w:rPr>
          <w:rFonts w:ascii="Arial" w:eastAsia="Arial Unicode MS" w:hAnsi="Arial" w:cs="Arial"/>
          <w:b/>
          <w:noProof/>
          <w:color w:val="000000"/>
        </w:rPr>
        <w:t xml:space="preserve">składane w postępowaniu pn. </w:t>
      </w:r>
      <w:r>
        <w:rPr>
          <w:rFonts w:ascii="Arial" w:eastAsia="Times New Roman" w:hAnsi="Arial" w:cs="Arial"/>
          <w:b/>
        </w:rPr>
        <w:t>Dostawa energii elektrycznej</w:t>
      </w:r>
    </w:p>
    <w:p w14:paraId="3EF709DB" w14:textId="51317D5F" w:rsidR="009C2D81" w:rsidRPr="00E72979" w:rsidRDefault="00A17BFD" w:rsidP="009C2D81">
      <w:pPr>
        <w:pStyle w:val="Style8"/>
        <w:widowControl/>
        <w:spacing w:line="276" w:lineRule="auto"/>
        <w:rPr>
          <w:rStyle w:val="FontStyle40"/>
          <w:rFonts w:ascii="Arial" w:hAnsi="Arial" w:cs="Arial"/>
        </w:rPr>
      </w:pPr>
      <w:r>
        <w:rPr>
          <w:rFonts w:ascii="Arial" w:eastAsia="Times New Roman" w:hAnsi="Arial" w:cs="Arial"/>
          <w:b/>
        </w:rPr>
        <w:t xml:space="preserve">w okresie 01.04.2022 r. – 31.03.2022 r., nr postepowania </w:t>
      </w:r>
      <w:r w:rsidR="009C2D81">
        <w:rPr>
          <w:rStyle w:val="FontStyle40"/>
          <w:rFonts w:ascii="Arial" w:hAnsi="Arial" w:cs="Arial"/>
        </w:rPr>
        <w:t>PF.260.1.2022</w:t>
      </w:r>
    </w:p>
    <w:p w14:paraId="55C92561" w14:textId="2641E695" w:rsidR="00A17BFD" w:rsidRDefault="00A17BFD" w:rsidP="00A17BFD">
      <w:pPr>
        <w:spacing w:line="360" w:lineRule="auto"/>
        <w:jc w:val="center"/>
        <w:rPr>
          <w:rFonts w:ascii="Arial" w:eastAsia="Times New Roman" w:hAnsi="Arial" w:cs="Arial"/>
          <w:b/>
        </w:rPr>
      </w:pPr>
    </w:p>
    <w:p w14:paraId="20ABEBE8" w14:textId="77777777" w:rsidR="00A17BFD" w:rsidRDefault="00A17BFD" w:rsidP="00A17BFD">
      <w:pPr>
        <w:spacing w:line="268" w:lineRule="auto"/>
        <w:jc w:val="both"/>
        <w:rPr>
          <w:rFonts w:ascii="Arial" w:eastAsia="Arial Unicode MS" w:hAnsi="Arial" w:cs="Arial"/>
          <w:b/>
          <w:noProof/>
          <w:color w:val="000000"/>
          <w:lang w:eastAsia="en-US"/>
        </w:rPr>
      </w:pPr>
    </w:p>
    <w:p w14:paraId="7E85EBCF" w14:textId="77777777" w:rsidR="00A17BFD" w:rsidRPr="003B03EA" w:rsidRDefault="00A17BFD" w:rsidP="00A17BFD">
      <w:pPr>
        <w:spacing w:after="120"/>
        <w:ind w:right="221"/>
        <w:jc w:val="center"/>
        <w:rPr>
          <w:rFonts w:ascii="Arial" w:eastAsia="Arial Unicode MS" w:hAnsi="Arial" w:cs="Arial"/>
          <w:bCs/>
          <w:noProof/>
          <w:color w:val="000000"/>
        </w:rPr>
      </w:pPr>
      <w:r w:rsidRPr="003B03EA">
        <w:rPr>
          <w:rFonts w:ascii="Arial" w:eastAsia="Arial Unicode MS" w:hAnsi="Arial" w:cs="Arial"/>
          <w:bCs/>
          <w:noProof/>
          <w:color w:val="000000"/>
        </w:rPr>
        <w:t>przez nw. wymienionych Wykonawców wspólnie ubiegających się o udzielnie zamówienia:</w:t>
      </w:r>
    </w:p>
    <w:tbl>
      <w:tblPr>
        <w:tblStyle w:val="Tabela-Siatka"/>
        <w:tblW w:w="4928" w:type="pct"/>
        <w:tblInd w:w="-147" w:type="dxa"/>
        <w:tblLook w:val="04A0" w:firstRow="1" w:lastRow="0" w:firstColumn="1" w:lastColumn="0" w:noHBand="0" w:noVBand="1"/>
      </w:tblPr>
      <w:tblGrid>
        <w:gridCol w:w="2017"/>
        <w:gridCol w:w="2584"/>
        <w:gridCol w:w="4182"/>
      </w:tblGrid>
      <w:tr w:rsidR="00A17BFD" w:rsidRPr="003B03EA" w14:paraId="63166187" w14:textId="77777777" w:rsidTr="00A17BFD"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45DCE" w14:textId="77777777" w:rsidR="00A17BFD" w:rsidRPr="003B03EA" w:rsidRDefault="00A17BFD">
            <w:pPr>
              <w:ind w:right="220"/>
              <w:jc w:val="center"/>
              <w:rPr>
                <w:rFonts w:ascii="Arial" w:eastAsia="Arial Unicode MS" w:hAnsi="Arial" w:cs="Arial"/>
                <w:bCs/>
                <w:noProof/>
                <w:color w:val="000000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FA08D" w14:textId="77777777" w:rsidR="00A17BFD" w:rsidRPr="003B03EA" w:rsidRDefault="00A17BFD">
            <w:pPr>
              <w:ind w:right="220"/>
              <w:jc w:val="center"/>
              <w:rPr>
                <w:rFonts w:ascii="Arial" w:eastAsia="Arial Unicode MS" w:hAnsi="Arial" w:cs="Arial"/>
                <w:bCs/>
                <w:noProof/>
                <w:color w:val="000000"/>
              </w:rPr>
            </w:pPr>
            <w:r w:rsidRPr="003B03EA">
              <w:rPr>
                <w:rFonts w:ascii="Arial" w:eastAsia="Arial Unicode MS" w:hAnsi="Arial" w:cs="Arial"/>
                <w:bCs/>
                <w:noProof/>
                <w:color w:val="000000"/>
              </w:rPr>
              <w:t>Nazwa / Firma Wykonawcy</w:t>
            </w:r>
          </w:p>
        </w:tc>
        <w:tc>
          <w:tcPr>
            <w:tcW w:w="2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EE651" w14:textId="77777777" w:rsidR="00A17BFD" w:rsidRPr="003B03EA" w:rsidRDefault="00A17BFD">
            <w:pPr>
              <w:ind w:right="220"/>
              <w:jc w:val="center"/>
              <w:rPr>
                <w:rFonts w:ascii="Arial" w:eastAsia="Arial Unicode MS" w:hAnsi="Arial" w:cs="Arial"/>
                <w:bCs/>
                <w:noProof/>
                <w:color w:val="000000"/>
              </w:rPr>
            </w:pPr>
            <w:r w:rsidRPr="003B03EA">
              <w:rPr>
                <w:rFonts w:ascii="Arial" w:hAnsi="Arial" w:cs="Arial"/>
                <w:bCs/>
              </w:rPr>
              <w:t>Adres (ulica, kod, miejscowość)</w:t>
            </w:r>
          </w:p>
        </w:tc>
      </w:tr>
      <w:tr w:rsidR="00A17BFD" w:rsidRPr="003B03EA" w14:paraId="164FC4B0" w14:textId="77777777" w:rsidTr="00A17BFD"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86968" w14:textId="77777777" w:rsidR="00A17BFD" w:rsidRPr="003B03EA" w:rsidRDefault="00A17BFD">
            <w:pPr>
              <w:ind w:right="220"/>
              <w:rPr>
                <w:rFonts w:ascii="Arial" w:eastAsia="Arial Unicode MS" w:hAnsi="Arial" w:cs="Arial"/>
                <w:bCs/>
                <w:noProof/>
                <w:color w:val="000000"/>
              </w:rPr>
            </w:pPr>
            <w:r w:rsidRPr="003B03EA">
              <w:rPr>
                <w:rFonts w:ascii="Arial" w:eastAsia="Arial Unicode MS" w:hAnsi="Arial" w:cs="Arial"/>
                <w:bCs/>
                <w:noProof/>
                <w:color w:val="000000"/>
              </w:rPr>
              <w:t xml:space="preserve">Wykonawca 1 / </w:t>
            </w:r>
            <w:r w:rsidRPr="003B03EA">
              <w:rPr>
                <w:rFonts w:ascii="Arial" w:eastAsia="Arial Unicode MS" w:hAnsi="Arial" w:cs="Arial"/>
                <w:bCs/>
                <w:noProof/>
                <w:color w:val="000000"/>
              </w:rPr>
              <w:br/>
              <w:t>Lider: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0B42B" w14:textId="77777777" w:rsidR="00A17BFD" w:rsidRPr="003B03EA" w:rsidRDefault="00A17BFD">
            <w:pPr>
              <w:ind w:right="220"/>
              <w:jc w:val="center"/>
              <w:rPr>
                <w:rFonts w:ascii="Arial" w:eastAsia="Arial Unicode MS" w:hAnsi="Arial" w:cs="Arial"/>
                <w:bCs/>
                <w:noProof/>
                <w:color w:val="000000"/>
              </w:rPr>
            </w:pPr>
          </w:p>
        </w:tc>
        <w:tc>
          <w:tcPr>
            <w:tcW w:w="2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C92FD" w14:textId="77777777" w:rsidR="00A17BFD" w:rsidRPr="003B03EA" w:rsidRDefault="00A17BFD">
            <w:pPr>
              <w:ind w:right="220"/>
              <w:jc w:val="center"/>
              <w:rPr>
                <w:rFonts w:ascii="Arial" w:eastAsia="Arial Unicode MS" w:hAnsi="Arial" w:cs="Arial"/>
                <w:bCs/>
                <w:noProof/>
                <w:color w:val="000000"/>
              </w:rPr>
            </w:pPr>
          </w:p>
        </w:tc>
      </w:tr>
      <w:tr w:rsidR="00A17BFD" w:rsidRPr="003B03EA" w14:paraId="693DBCCC" w14:textId="77777777" w:rsidTr="00A17BFD">
        <w:trPr>
          <w:trHeight w:val="406"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94013" w14:textId="77777777" w:rsidR="00A17BFD" w:rsidRPr="003B03EA" w:rsidRDefault="00A17BFD">
            <w:pPr>
              <w:ind w:right="220"/>
              <w:rPr>
                <w:rFonts w:ascii="Arial" w:eastAsia="Arial Unicode MS" w:hAnsi="Arial" w:cs="Arial"/>
                <w:bCs/>
                <w:noProof/>
                <w:color w:val="000000"/>
              </w:rPr>
            </w:pPr>
            <w:r w:rsidRPr="003B03EA">
              <w:rPr>
                <w:rFonts w:ascii="Arial" w:eastAsia="Arial Unicode MS" w:hAnsi="Arial" w:cs="Arial"/>
                <w:bCs/>
                <w:noProof/>
                <w:color w:val="000000"/>
              </w:rPr>
              <w:t>Wykonawca 2: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BCBDA" w14:textId="77777777" w:rsidR="00A17BFD" w:rsidRPr="003B03EA" w:rsidRDefault="00A17BFD">
            <w:pPr>
              <w:ind w:right="220"/>
              <w:jc w:val="center"/>
              <w:rPr>
                <w:rFonts w:ascii="Arial" w:eastAsia="Arial Unicode MS" w:hAnsi="Arial" w:cs="Arial"/>
                <w:bCs/>
                <w:noProof/>
                <w:color w:val="000000"/>
              </w:rPr>
            </w:pPr>
          </w:p>
        </w:tc>
        <w:tc>
          <w:tcPr>
            <w:tcW w:w="2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857D1" w14:textId="77777777" w:rsidR="00A17BFD" w:rsidRPr="003B03EA" w:rsidRDefault="00A17BFD">
            <w:pPr>
              <w:ind w:right="220"/>
              <w:jc w:val="center"/>
              <w:rPr>
                <w:rFonts w:ascii="Arial" w:eastAsia="Arial Unicode MS" w:hAnsi="Arial" w:cs="Arial"/>
                <w:bCs/>
                <w:noProof/>
                <w:color w:val="000000"/>
              </w:rPr>
            </w:pPr>
          </w:p>
        </w:tc>
      </w:tr>
      <w:tr w:rsidR="00A17BFD" w:rsidRPr="003B03EA" w14:paraId="0FAC981B" w14:textId="77777777" w:rsidTr="00A17BFD">
        <w:trPr>
          <w:trHeight w:val="411"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0D014" w14:textId="77777777" w:rsidR="00A17BFD" w:rsidRPr="003B03EA" w:rsidRDefault="00A17BFD">
            <w:pPr>
              <w:ind w:right="220"/>
              <w:rPr>
                <w:rFonts w:ascii="Arial" w:eastAsia="Arial Unicode MS" w:hAnsi="Arial" w:cs="Arial"/>
                <w:bCs/>
                <w:noProof/>
                <w:color w:val="000000"/>
              </w:rPr>
            </w:pPr>
            <w:r w:rsidRPr="003B03EA">
              <w:rPr>
                <w:rFonts w:ascii="Arial" w:eastAsia="Arial Unicode MS" w:hAnsi="Arial" w:cs="Arial"/>
                <w:bCs/>
                <w:noProof/>
                <w:color w:val="000000"/>
              </w:rPr>
              <w:t>Wykonawca 3: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B4D4E" w14:textId="77777777" w:rsidR="00A17BFD" w:rsidRPr="003B03EA" w:rsidRDefault="00A17BFD">
            <w:pPr>
              <w:ind w:right="220"/>
              <w:jc w:val="center"/>
              <w:rPr>
                <w:rFonts w:ascii="Arial" w:eastAsia="Arial Unicode MS" w:hAnsi="Arial" w:cs="Arial"/>
                <w:bCs/>
                <w:noProof/>
                <w:color w:val="000000"/>
              </w:rPr>
            </w:pPr>
          </w:p>
        </w:tc>
        <w:tc>
          <w:tcPr>
            <w:tcW w:w="2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19275" w14:textId="77777777" w:rsidR="00A17BFD" w:rsidRPr="003B03EA" w:rsidRDefault="00A17BFD">
            <w:pPr>
              <w:ind w:right="220"/>
              <w:jc w:val="center"/>
              <w:rPr>
                <w:rFonts w:ascii="Arial" w:eastAsia="Arial Unicode MS" w:hAnsi="Arial" w:cs="Arial"/>
                <w:bCs/>
                <w:noProof/>
                <w:color w:val="000000"/>
              </w:rPr>
            </w:pPr>
          </w:p>
        </w:tc>
      </w:tr>
    </w:tbl>
    <w:p w14:paraId="6B53F230" w14:textId="77777777" w:rsidR="00A17BFD" w:rsidRPr="003B03EA" w:rsidRDefault="00A17BFD" w:rsidP="00A17BFD">
      <w:pPr>
        <w:ind w:right="220"/>
        <w:jc w:val="both"/>
        <w:rPr>
          <w:rFonts w:ascii="Arial" w:eastAsia="Arial Unicode MS" w:hAnsi="Arial" w:cs="Arial"/>
          <w:bCs/>
          <w:noProof/>
          <w:color w:val="000000"/>
          <w:sz w:val="22"/>
          <w:szCs w:val="22"/>
          <w:lang w:eastAsia="en-US"/>
        </w:rPr>
      </w:pPr>
    </w:p>
    <w:p w14:paraId="0E7F05FD" w14:textId="36C9EE60" w:rsidR="00A17BFD" w:rsidRPr="003B03EA" w:rsidRDefault="00A17BFD" w:rsidP="00867E7F">
      <w:pPr>
        <w:pStyle w:val="Akapitzlist"/>
        <w:numPr>
          <w:ilvl w:val="0"/>
          <w:numId w:val="45"/>
        </w:numPr>
        <w:spacing w:after="120" w:line="240" w:lineRule="auto"/>
        <w:ind w:right="220"/>
        <w:contextualSpacing w:val="0"/>
        <w:jc w:val="both"/>
        <w:rPr>
          <w:rFonts w:ascii="Arial" w:eastAsia="Arial Unicode MS" w:hAnsi="Arial" w:cs="Arial"/>
          <w:bCs/>
          <w:noProof/>
          <w:color w:val="000000"/>
        </w:rPr>
      </w:pPr>
      <w:r w:rsidRPr="003B03EA">
        <w:rPr>
          <w:rFonts w:ascii="Arial" w:eastAsia="Arial Unicode MS" w:hAnsi="Arial" w:cs="Arial"/>
          <w:bCs/>
          <w:noProof/>
          <w:color w:val="000000"/>
        </w:rPr>
        <w:t>Oświadczam(amy), że warunek udziału w postępowaniu określony w Części XIV lit. b SWZ spełnia(ją) w naszym imieniu nw. Wykonawca(y):</w:t>
      </w:r>
    </w:p>
    <w:tbl>
      <w:tblPr>
        <w:tblStyle w:val="Tabela-Siatka"/>
        <w:tblW w:w="4958" w:type="pct"/>
        <w:tblInd w:w="-147" w:type="dxa"/>
        <w:tblLook w:val="04A0" w:firstRow="1" w:lastRow="0" w:firstColumn="1" w:lastColumn="0" w:noHBand="0" w:noVBand="1"/>
      </w:tblPr>
      <w:tblGrid>
        <w:gridCol w:w="4623"/>
        <w:gridCol w:w="4213"/>
      </w:tblGrid>
      <w:tr w:rsidR="00A17BFD" w:rsidRPr="003B03EA" w14:paraId="07D32EFD" w14:textId="77777777" w:rsidTr="00A17BFD"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579C7" w14:textId="77777777" w:rsidR="00A17BFD" w:rsidRPr="003B03EA" w:rsidRDefault="00A17BFD">
            <w:pPr>
              <w:pStyle w:val="Akapitzlist"/>
              <w:ind w:left="0" w:right="220"/>
              <w:jc w:val="center"/>
              <w:rPr>
                <w:rFonts w:ascii="Arial" w:eastAsia="Arial Unicode MS" w:hAnsi="Arial" w:cs="Arial"/>
                <w:bCs/>
                <w:noProof/>
                <w:color w:val="000000"/>
              </w:rPr>
            </w:pPr>
            <w:r w:rsidRPr="003B03EA">
              <w:rPr>
                <w:rFonts w:ascii="Arial" w:eastAsia="Arial Unicode MS" w:hAnsi="Arial" w:cs="Arial"/>
                <w:bCs/>
                <w:noProof/>
                <w:color w:val="000000"/>
              </w:rPr>
              <w:t>Nazwa / Firma Wykonawcy</w:t>
            </w:r>
          </w:p>
        </w:tc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D89FA" w14:textId="77777777" w:rsidR="00A17BFD" w:rsidRPr="003B03EA" w:rsidRDefault="00A17BFD">
            <w:pPr>
              <w:pStyle w:val="Akapitzlist"/>
              <w:ind w:left="0" w:right="220"/>
              <w:jc w:val="center"/>
              <w:rPr>
                <w:rFonts w:ascii="Arial" w:eastAsia="Arial Unicode MS" w:hAnsi="Arial" w:cs="Arial"/>
                <w:bCs/>
                <w:noProof/>
                <w:color w:val="000000"/>
              </w:rPr>
            </w:pPr>
            <w:r w:rsidRPr="003B03EA">
              <w:rPr>
                <w:rFonts w:ascii="Arial" w:eastAsia="Arial Unicode MS" w:hAnsi="Arial" w:cs="Arial"/>
                <w:bCs/>
                <w:noProof/>
                <w:color w:val="000000"/>
              </w:rPr>
              <w:t>Zakres dostaw, które będą realizowane przez tego wykonawcę</w:t>
            </w:r>
          </w:p>
        </w:tc>
      </w:tr>
      <w:tr w:rsidR="00A17BFD" w14:paraId="07459471" w14:textId="77777777" w:rsidTr="00A17BFD"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E5A5B" w14:textId="77777777" w:rsidR="00A17BFD" w:rsidRDefault="00A17BFD">
            <w:pPr>
              <w:pStyle w:val="Akapitzlist"/>
              <w:ind w:left="0" w:right="220"/>
              <w:jc w:val="both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D229C" w14:textId="77777777" w:rsidR="00A17BFD" w:rsidRDefault="00A17BFD">
            <w:pPr>
              <w:pStyle w:val="Akapitzlist"/>
              <w:ind w:left="0" w:right="220"/>
              <w:jc w:val="both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</w:tr>
      <w:tr w:rsidR="00A17BFD" w14:paraId="5F3C29F4" w14:textId="77777777" w:rsidTr="00A17BFD"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C5765" w14:textId="77777777" w:rsidR="00A17BFD" w:rsidRDefault="00A17BFD">
            <w:pPr>
              <w:pStyle w:val="Akapitzlist"/>
              <w:ind w:left="0" w:right="220"/>
              <w:jc w:val="both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174D6" w14:textId="77777777" w:rsidR="00A17BFD" w:rsidRDefault="00A17BFD">
            <w:pPr>
              <w:pStyle w:val="Akapitzlist"/>
              <w:ind w:left="0" w:right="220"/>
              <w:jc w:val="both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</w:tr>
      <w:tr w:rsidR="00A17BFD" w14:paraId="7B4338E1" w14:textId="77777777" w:rsidTr="00A17BFD"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26B48" w14:textId="77777777" w:rsidR="00A17BFD" w:rsidRDefault="00A17BFD">
            <w:pPr>
              <w:pStyle w:val="Akapitzlist"/>
              <w:ind w:left="0" w:right="220"/>
              <w:jc w:val="both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A6361" w14:textId="77777777" w:rsidR="00A17BFD" w:rsidRDefault="00A17BFD">
            <w:pPr>
              <w:pStyle w:val="Akapitzlist"/>
              <w:ind w:left="0" w:right="220"/>
              <w:jc w:val="both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</w:tr>
    </w:tbl>
    <w:p w14:paraId="5CEA1C3A" w14:textId="77777777" w:rsidR="00A17BFD" w:rsidRDefault="00A17BFD" w:rsidP="00A17BFD">
      <w:pPr>
        <w:pStyle w:val="Akapitzlist"/>
        <w:ind w:right="220"/>
        <w:jc w:val="both"/>
        <w:rPr>
          <w:rFonts w:ascii="Arial" w:eastAsia="Arial Unicode MS" w:hAnsi="Arial" w:cs="Arial"/>
          <w:noProof/>
          <w:color w:val="000000"/>
          <w:lang w:eastAsia="pl-PL"/>
        </w:rPr>
      </w:pPr>
    </w:p>
    <w:p w14:paraId="1C49CD17" w14:textId="16FC0468" w:rsidR="00A17BFD" w:rsidRDefault="00A17BFD" w:rsidP="00867E7F">
      <w:pPr>
        <w:pStyle w:val="Akapitzlist"/>
        <w:numPr>
          <w:ilvl w:val="0"/>
          <w:numId w:val="45"/>
        </w:numPr>
        <w:spacing w:after="0" w:line="240" w:lineRule="auto"/>
        <w:ind w:right="220"/>
        <w:contextualSpacing w:val="0"/>
        <w:jc w:val="both"/>
        <w:rPr>
          <w:rFonts w:ascii="Arial" w:eastAsia="Arial Unicode MS" w:hAnsi="Arial" w:cs="Arial"/>
          <w:noProof/>
          <w:color w:val="000000"/>
        </w:rPr>
      </w:pPr>
      <w:r>
        <w:rPr>
          <w:rFonts w:ascii="Arial" w:eastAsia="Arial Unicode MS" w:hAnsi="Arial" w:cs="Arial"/>
          <w:noProof/>
          <w:color w:val="000000"/>
        </w:rPr>
        <w:t>Oświadczam(amy),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D41CC77" w14:textId="77777777" w:rsidR="00A17BFD" w:rsidRDefault="00A17BFD" w:rsidP="00A17BFD">
      <w:pPr>
        <w:pStyle w:val="Akapitzlist"/>
        <w:spacing w:after="0" w:line="240" w:lineRule="auto"/>
        <w:ind w:left="360" w:right="220"/>
        <w:contextualSpacing w:val="0"/>
        <w:jc w:val="both"/>
        <w:rPr>
          <w:rFonts w:ascii="Arial" w:eastAsia="Arial Unicode MS" w:hAnsi="Arial" w:cs="Arial"/>
          <w:noProof/>
          <w:color w:val="000000"/>
        </w:rPr>
      </w:pPr>
    </w:p>
    <w:p w14:paraId="4D614DD2" w14:textId="0E783EFC" w:rsidR="00A17BFD" w:rsidRDefault="00A17BFD" w:rsidP="00A17BFD">
      <w:pPr>
        <w:ind w:right="220"/>
        <w:jc w:val="both"/>
        <w:rPr>
          <w:rFonts w:ascii="Arial" w:eastAsia="Arial Unicode MS" w:hAnsi="Arial" w:cs="Arial"/>
          <w:noProof/>
          <w:color w:val="000000"/>
        </w:rPr>
      </w:pPr>
    </w:p>
    <w:p w14:paraId="5DC5C627" w14:textId="77777777" w:rsidR="00A17BFD" w:rsidRPr="00E72979" w:rsidRDefault="00A17BFD" w:rsidP="00A17BFD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E72979">
        <w:rPr>
          <w:rFonts w:ascii="Arial" w:hAnsi="Arial" w:cs="Arial"/>
          <w:sz w:val="22"/>
          <w:szCs w:val="22"/>
        </w:rPr>
        <w:t xml:space="preserve">……………………………. </w:t>
      </w:r>
      <w:r w:rsidRPr="00E72979">
        <w:rPr>
          <w:rFonts w:ascii="Arial" w:hAnsi="Arial" w:cs="Arial"/>
          <w:i/>
          <w:sz w:val="22"/>
          <w:szCs w:val="22"/>
        </w:rPr>
        <w:t>(miejscowość i data)</w:t>
      </w:r>
    </w:p>
    <w:p w14:paraId="074FAF12" w14:textId="77777777" w:rsidR="00A17BFD" w:rsidRPr="00E72979" w:rsidRDefault="00A17BFD" w:rsidP="00A17BFD">
      <w:pP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E72979">
        <w:rPr>
          <w:rFonts w:ascii="Arial" w:hAnsi="Arial" w:cs="Arial"/>
          <w:sz w:val="22"/>
          <w:szCs w:val="22"/>
        </w:rPr>
        <w:t>…………………………………………</w:t>
      </w:r>
      <w:r w:rsidRPr="00E72979">
        <w:rPr>
          <w:rFonts w:ascii="Arial" w:hAnsi="Arial" w:cs="Arial"/>
          <w:i/>
          <w:sz w:val="22"/>
          <w:szCs w:val="22"/>
        </w:rPr>
        <w:t>(podpis)</w:t>
      </w:r>
    </w:p>
    <w:p w14:paraId="3614F9F4" w14:textId="77777777" w:rsidR="00A17BFD" w:rsidRPr="00A17BFD" w:rsidRDefault="00A17BFD" w:rsidP="00A17BFD">
      <w:pPr>
        <w:ind w:right="220"/>
        <w:jc w:val="both"/>
        <w:rPr>
          <w:rFonts w:ascii="Arial" w:eastAsia="Arial Unicode MS" w:hAnsi="Arial" w:cs="Arial"/>
          <w:noProof/>
          <w:color w:val="000000"/>
        </w:rPr>
      </w:pPr>
      <w:bookmarkStart w:id="1" w:name="_GoBack"/>
      <w:bookmarkEnd w:id="1"/>
    </w:p>
    <w:sectPr w:rsidR="00A17BFD" w:rsidRPr="00A17BFD" w:rsidSect="004B6321">
      <w:headerReference w:type="default" r:id="rId8"/>
      <w:footerReference w:type="even" r:id="rId9"/>
      <w:footerReference w:type="default" r:id="rId10"/>
      <w:pgSz w:w="11905" w:h="16837"/>
      <w:pgMar w:top="1411" w:right="1424" w:bottom="1440" w:left="1560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9BBF9B" w14:textId="77777777" w:rsidR="00C11F83" w:rsidRDefault="00C11F83">
      <w:r>
        <w:separator/>
      </w:r>
    </w:p>
  </w:endnote>
  <w:endnote w:type="continuationSeparator" w:id="0">
    <w:p w14:paraId="077AB51D" w14:textId="77777777" w:rsidR="00C11F83" w:rsidRDefault="00C11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anklin Gothic Demi Cond">
    <w:panose1 w:val="020B0706030402020204"/>
    <w:charset w:val="EE"/>
    <w:family w:val="swiss"/>
    <w:pitch w:val="variable"/>
    <w:sig w:usb0="00000287" w:usb1="00000000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31125B" w14:textId="4B1297F0" w:rsidR="00C11F83" w:rsidRPr="00A2377D" w:rsidRDefault="00C11F83">
    <w:pPr>
      <w:pStyle w:val="Style4"/>
      <w:widowControl/>
      <w:ind w:right="10"/>
      <w:jc w:val="right"/>
      <w:rPr>
        <w:rStyle w:val="FontStyle47"/>
        <w:rFonts w:ascii="Times New Roman" w:hAnsi="Times New Roman" w:cs="Times New Roman"/>
      </w:rPr>
    </w:pPr>
    <w:r w:rsidRPr="00A2377D">
      <w:rPr>
        <w:rStyle w:val="FontStyle47"/>
        <w:rFonts w:ascii="Times New Roman" w:hAnsi="Times New Roman" w:cs="Times New Roman"/>
      </w:rPr>
      <w:t xml:space="preserve">Strona </w:t>
    </w:r>
    <w:r w:rsidRPr="00A2377D">
      <w:rPr>
        <w:rStyle w:val="FontStyle47"/>
        <w:rFonts w:ascii="Times New Roman" w:hAnsi="Times New Roman" w:cs="Times New Roman"/>
      </w:rPr>
      <w:fldChar w:fldCharType="begin"/>
    </w:r>
    <w:r w:rsidRPr="00A2377D">
      <w:rPr>
        <w:rStyle w:val="FontStyle47"/>
        <w:rFonts w:ascii="Times New Roman" w:hAnsi="Times New Roman" w:cs="Times New Roman"/>
      </w:rPr>
      <w:instrText>PAGE</w:instrText>
    </w:r>
    <w:r w:rsidRPr="00A2377D">
      <w:rPr>
        <w:rStyle w:val="FontStyle47"/>
        <w:rFonts w:ascii="Times New Roman" w:hAnsi="Times New Roman" w:cs="Times New Roman"/>
      </w:rPr>
      <w:fldChar w:fldCharType="separate"/>
    </w:r>
    <w:r w:rsidR="00E860FC">
      <w:rPr>
        <w:rStyle w:val="FontStyle47"/>
        <w:rFonts w:ascii="Times New Roman" w:hAnsi="Times New Roman" w:cs="Times New Roman"/>
        <w:noProof/>
      </w:rPr>
      <w:t>12</w:t>
    </w:r>
    <w:r w:rsidRPr="00A2377D">
      <w:rPr>
        <w:rStyle w:val="FontStyle47"/>
        <w:rFonts w:ascii="Times New Roman" w:hAnsi="Times New Roman" w:cs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82639F" w14:textId="0D202586" w:rsidR="00C11F83" w:rsidRPr="00A2377D" w:rsidRDefault="00C11F83">
    <w:pPr>
      <w:pStyle w:val="Style4"/>
      <w:widowControl/>
      <w:ind w:right="10"/>
      <w:jc w:val="right"/>
      <w:rPr>
        <w:rStyle w:val="FontStyle47"/>
        <w:rFonts w:ascii="Times New Roman" w:hAnsi="Times New Roman" w:cs="Times New Roman"/>
      </w:rPr>
    </w:pPr>
    <w:r w:rsidRPr="00A2377D">
      <w:rPr>
        <w:rStyle w:val="FontStyle47"/>
        <w:rFonts w:ascii="Times New Roman" w:hAnsi="Times New Roman" w:cs="Times New Roman"/>
      </w:rPr>
      <w:t xml:space="preserve">Strona </w:t>
    </w:r>
    <w:r w:rsidRPr="00A2377D">
      <w:rPr>
        <w:rStyle w:val="FontStyle47"/>
        <w:rFonts w:ascii="Times New Roman" w:hAnsi="Times New Roman" w:cs="Times New Roman"/>
      </w:rPr>
      <w:fldChar w:fldCharType="begin"/>
    </w:r>
    <w:r w:rsidRPr="00A2377D">
      <w:rPr>
        <w:rStyle w:val="FontStyle47"/>
        <w:rFonts w:ascii="Times New Roman" w:hAnsi="Times New Roman" w:cs="Times New Roman"/>
      </w:rPr>
      <w:instrText>PAGE</w:instrText>
    </w:r>
    <w:r w:rsidRPr="00A2377D">
      <w:rPr>
        <w:rStyle w:val="FontStyle47"/>
        <w:rFonts w:ascii="Times New Roman" w:hAnsi="Times New Roman" w:cs="Times New Roman"/>
      </w:rPr>
      <w:fldChar w:fldCharType="separate"/>
    </w:r>
    <w:r w:rsidR="00E860FC">
      <w:rPr>
        <w:rStyle w:val="FontStyle47"/>
        <w:rFonts w:ascii="Times New Roman" w:hAnsi="Times New Roman" w:cs="Times New Roman"/>
        <w:noProof/>
      </w:rPr>
      <w:t>11</w:t>
    </w:r>
    <w:r w:rsidRPr="00A2377D">
      <w:rPr>
        <w:rStyle w:val="FontStyle47"/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CF331F" w14:textId="77777777" w:rsidR="00C11F83" w:rsidRDefault="00C11F83">
      <w:r>
        <w:separator/>
      </w:r>
    </w:p>
  </w:footnote>
  <w:footnote w:type="continuationSeparator" w:id="0">
    <w:p w14:paraId="37225126" w14:textId="77777777" w:rsidR="00C11F83" w:rsidRDefault="00C11F83">
      <w:r>
        <w:continuationSeparator/>
      </w:r>
    </w:p>
  </w:footnote>
  <w:footnote w:id="1">
    <w:p w14:paraId="43BB879B" w14:textId="77777777" w:rsidR="00C11F83" w:rsidRDefault="00C11F83" w:rsidP="00127EAE">
      <w:pPr>
        <w:pStyle w:val="Tekstprzypisudolnego"/>
      </w:pPr>
      <w:r>
        <w:rPr>
          <w:rStyle w:val="Znakiprzypiswdolnych"/>
        </w:rPr>
        <w:footnoteRef/>
      </w:r>
      <w:r>
        <w:rPr>
          <w:rFonts w:ascii="Verdana" w:hAnsi="Verdana" w:cs="Verdana"/>
          <w:sz w:val="16"/>
          <w:szCs w:val="16"/>
        </w:rPr>
        <w:t xml:space="preserve">  </w:t>
      </w:r>
      <w:r w:rsidRPr="002F7BE8">
        <w:rPr>
          <w:sz w:val="18"/>
          <w:szCs w:val="18"/>
        </w:rPr>
        <w:t>W przypadku Wykonawców występujących wspólnie należy podać nazwy i adresy wszystkich Wykonawców</w:t>
      </w:r>
    </w:p>
  </w:footnote>
  <w:footnote w:id="2">
    <w:p w14:paraId="0C4E126A" w14:textId="77777777" w:rsidR="00C11F83" w:rsidRDefault="00C11F83" w:rsidP="00127EAE">
      <w:pPr>
        <w:pStyle w:val="Tekstprzypisudolnego"/>
        <w:tabs>
          <w:tab w:val="left" w:pos="142"/>
        </w:tabs>
        <w:rPr>
          <w:sz w:val="18"/>
        </w:rPr>
      </w:pPr>
      <w:r>
        <w:rPr>
          <w:rStyle w:val="Znakiprzypiswdolnych"/>
        </w:rPr>
        <w:footnoteRef/>
      </w:r>
      <w:r>
        <w:rPr>
          <w:sz w:val="18"/>
        </w:rPr>
        <w:tab/>
        <w:t xml:space="preserve"> Wypełnić tylko, gdy dotyczy</w:t>
      </w:r>
    </w:p>
    <w:p w14:paraId="2A251C77" w14:textId="77777777" w:rsidR="00C11F83" w:rsidRDefault="00C11F83" w:rsidP="00127EAE">
      <w:pPr>
        <w:pStyle w:val="Tekstprzypisudolnego"/>
        <w:tabs>
          <w:tab w:val="left" w:pos="142"/>
        </w:tabs>
      </w:pPr>
    </w:p>
  </w:footnote>
  <w:footnote w:id="3">
    <w:p w14:paraId="5FAE44DF" w14:textId="77777777" w:rsidR="00C11F83" w:rsidRDefault="00C11F83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62BB23" w14:textId="77777777" w:rsidR="00C11F83" w:rsidRDefault="00C11F83">
    <w:pPr>
      <w:widowControl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CB95C0E"/>
    <w:multiLevelType w:val="hybridMultilevel"/>
    <w:tmpl w:val="7C0C8BF6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multilevel"/>
    <w:tmpl w:val="383EF57C"/>
    <w:lvl w:ilvl="0">
      <w:start w:val="1"/>
      <w:numFmt w:val="bullet"/>
      <w:lvlText w:val="−"/>
      <w:lvlJc w:val="left"/>
      <w:pPr>
        <w:tabs>
          <w:tab w:val="num" w:pos="-1"/>
        </w:tabs>
        <w:ind w:left="785" w:hanging="360"/>
      </w:pPr>
      <w:rPr>
        <w:rFonts w:ascii="Times New Roman" w:hAnsi="Times New Roman"/>
        <w:color w:val="00000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506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6" w:hanging="360"/>
      </w:pPr>
      <w:rPr>
        <w:rFonts w:ascii="Wingdings" w:hAnsi="Wingdings"/>
      </w:rPr>
    </w:lvl>
  </w:abstractNum>
  <w:abstractNum w:abstractNumId="2" w15:restartNumberingAfterBreak="0">
    <w:nsid w:val="00000002"/>
    <w:multiLevelType w:val="multilevel"/>
    <w:tmpl w:val="9580F77A"/>
    <w:name w:val="WW8Num2"/>
    <w:lvl w:ilvl="0">
      <w:start w:val="1"/>
      <w:numFmt w:val="decimal"/>
      <w:suff w:val="nothing"/>
      <w:lvlText w:val="%1)"/>
      <w:lvlJc w:val="left"/>
      <w:pPr>
        <w:ind w:left="850"/>
      </w:pPr>
      <w:rPr>
        <w:rFonts w:ascii="Arial" w:eastAsiaTheme="minorEastAsia" w:hAnsi="Arial" w:cs="Arial"/>
      </w:rPr>
    </w:lvl>
    <w:lvl w:ilvl="1">
      <w:start w:val="1"/>
      <w:numFmt w:val="decimal"/>
      <w:suff w:val="nothing"/>
      <w:lvlText w:val="%2."/>
      <w:lvlJc w:val="left"/>
      <w:pPr>
        <w:ind w:left="1134"/>
      </w:pPr>
      <w:rPr>
        <w:rFonts w:cs="Times New Roman" w:hint="default"/>
      </w:rPr>
    </w:lvl>
    <w:lvl w:ilvl="2">
      <w:start w:val="1"/>
      <w:numFmt w:val="decimal"/>
      <w:suff w:val="nothing"/>
      <w:lvlText w:val="%3."/>
      <w:lvlJc w:val="left"/>
      <w:pPr>
        <w:ind w:left="1134"/>
      </w:pPr>
      <w:rPr>
        <w:rFonts w:cs="Times New Roman" w:hint="default"/>
      </w:rPr>
    </w:lvl>
    <w:lvl w:ilvl="3">
      <w:start w:val="1"/>
      <w:numFmt w:val="decimal"/>
      <w:suff w:val="nothing"/>
      <w:lvlText w:val="%4."/>
      <w:lvlJc w:val="left"/>
      <w:pPr>
        <w:ind w:left="1134"/>
      </w:pPr>
      <w:rPr>
        <w:rFonts w:cs="Times New Roman" w:hint="default"/>
      </w:rPr>
    </w:lvl>
    <w:lvl w:ilvl="4">
      <w:start w:val="1"/>
      <w:numFmt w:val="decimal"/>
      <w:suff w:val="nothing"/>
      <w:lvlText w:val="%5."/>
      <w:lvlJc w:val="left"/>
      <w:pPr>
        <w:ind w:left="1134"/>
      </w:pPr>
      <w:rPr>
        <w:rFonts w:cs="Times New Roman" w:hint="default"/>
      </w:rPr>
    </w:lvl>
    <w:lvl w:ilvl="5">
      <w:start w:val="1"/>
      <w:numFmt w:val="decimal"/>
      <w:suff w:val="nothing"/>
      <w:lvlText w:val="%6."/>
      <w:lvlJc w:val="left"/>
      <w:pPr>
        <w:ind w:left="1134"/>
      </w:pPr>
      <w:rPr>
        <w:rFonts w:cs="Times New Roman" w:hint="default"/>
      </w:rPr>
    </w:lvl>
    <w:lvl w:ilvl="6">
      <w:start w:val="1"/>
      <w:numFmt w:val="decimal"/>
      <w:suff w:val="nothing"/>
      <w:lvlText w:val="%7."/>
      <w:lvlJc w:val="left"/>
      <w:pPr>
        <w:ind w:left="1134"/>
      </w:pPr>
      <w:rPr>
        <w:rFonts w:cs="Times New Roman" w:hint="default"/>
      </w:rPr>
    </w:lvl>
    <w:lvl w:ilvl="7">
      <w:start w:val="1"/>
      <w:numFmt w:val="decimal"/>
      <w:suff w:val="nothing"/>
      <w:lvlText w:val="%8."/>
      <w:lvlJc w:val="left"/>
      <w:pPr>
        <w:ind w:left="1134"/>
      </w:pPr>
      <w:rPr>
        <w:rFonts w:cs="Times New Roman" w:hint="default"/>
      </w:rPr>
    </w:lvl>
    <w:lvl w:ilvl="8">
      <w:start w:val="1"/>
      <w:numFmt w:val="decimal"/>
      <w:suff w:val="nothing"/>
      <w:lvlText w:val="%9."/>
      <w:lvlJc w:val="left"/>
      <w:pPr>
        <w:ind w:left="1134"/>
      </w:pPr>
      <w:rPr>
        <w:rFonts w:cs="Times New Roman" w:hint="default"/>
      </w:rPr>
    </w:lvl>
  </w:abstractNum>
  <w:abstractNum w:abstractNumId="3" w15:restartNumberingAfterBreak="0">
    <w:nsid w:val="0000000A"/>
    <w:multiLevelType w:val="singleLevel"/>
    <w:tmpl w:val="0000000A"/>
    <w:name w:val="WW8Num18"/>
    <w:lvl w:ilvl="0">
      <w:start w:val="1"/>
      <w:numFmt w:val="lowerLetter"/>
      <w:lvlText w:val="%1)"/>
      <w:lvlJc w:val="left"/>
      <w:pPr>
        <w:tabs>
          <w:tab w:val="num" w:pos="708"/>
        </w:tabs>
        <w:ind w:left="1440" w:hanging="360"/>
      </w:pPr>
      <w:rPr>
        <w:rFonts w:cs="Times New Roman"/>
      </w:rPr>
    </w:lvl>
  </w:abstractNum>
  <w:abstractNum w:abstractNumId="4" w15:restartNumberingAfterBreak="0">
    <w:nsid w:val="0000000B"/>
    <w:multiLevelType w:val="multilevel"/>
    <w:tmpl w:val="5C0ED818"/>
    <w:name w:val="WW8Num19"/>
    <w:lvl w:ilvl="0">
      <w:start w:val="1"/>
      <w:numFmt w:val="upperRoman"/>
      <w:lvlText w:val="%1."/>
      <w:lvlJc w:val="right"/>
      <w:pPr>
        <w:tabs>
          <w:tab w:val="num" w:pos="0"/>
        </w:tabs>
        <w:ind w:left="25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1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840" w:hanging="360"/>
      </w:pPr>
      <w:rPr>
        <w:rFonts w:ascii="Arial" w:hAnsi="Arial" w:cs="Aria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5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280" w:hanging="180"/>
      </w:pPr>
      <w:rPr>
        <w:rFonts w:cs="Times New Roman"/>
      </w:rPr>
    </w:lvl>
  </w:abstractNum>
  <w:abstractNum w:abstractNumId="5" w15:restartNumberingAfterBreak="0">
    <w:nsid w:val="0000001B"/>
    <w:multiLevelType w:val="multilevel"/>
    <w:tmpl w:val="25988A18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b/>
        <w:bCs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bCs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b/>
        <w:bCs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b/>
        <w:bCs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  <w:bCs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b/>
        <w:bCs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b/>
        <w:bCs/>
      </w:rPr>
    </w:lvl>
  </w:abstractNum>
  <w:abstractNum w:abstractNumId="6" w15:restartNumberingAfterBreak="0">
    <w:nsid w:val="01C058F4"/>
    <w:multiLevelType w:val="hybridMultilevel"/>
    <w:tmpl w:val="E7D68DD4"/>
    <w:lvl w:ilvl="0" w:tplc="5FA48A0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1E844E1"/>
    <w:multiLevelType w:val="multilevel"/>
    <w:tmpl w:val="4CCA615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080F683F"/>
    <w:multiLevelType w:val="hybridMultilevel"/>
    <w:tmpl w:val="26283A96"/>
    <w:lvl w:ilvl="0" w:tplc="D510791A">
      <w:start w:val="1"/>
      <w:numFmt w:val="decimal"/>
      <w:lvlText w:val="%1."/>
      <w:lvlJc w:val="left"/>
      <w:pPr>
        <w:ind w:left="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BEE0380">
      <w:start w:val="1"/>
      <w:numFmt w:val="decimal"/>
      <w:lvlText w:val="%2)"/>
      <w:lvlJc w:val="left"/>
      <w:pPr>
        <w:ind w:left="8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5E1694">
      <w:start w:val="1"/>
      <w:numFmt w:val="lowerRoman"/>
      <w:lvlText w:val="%3"/>
      <w:lvlJc w:val="left"/>
      <w:pPr>
        <w:ind w:left="1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B0E2474">
      <w:start w:val="1"/>
      <w:numFmt w:val="decimal"/>
      <w:lvlText w:val="%4"/>
      <w:lvlJc w:val="left"/>
      <w:pPr>
        <w:ind w:left="2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3DAA894">
      <w:start w:val="1"/>
      <w:numFmt w:val="lowerLetter"/>
      <w:lvlText w:val="%5"/>
      <w:lvlJc w:val="left"/>
      <w:pPr>
        <w:ind w:left="3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8F60E54">
      <w:start w:val="1"/>
      <w:numFmt w:val="lowerRoman"/>
      <w:lvlText w:val="%6"/>
      <w:lvlJc w:val="left"/>
      <w:pPr>
        <w:ind w:left="3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566084A">
      <w:start w:val="1"/>
      <w:numFmt w:val="decimal"/>
      <w:lvlText w:val="%7"/>
      <w:lvlJc w:val="left"/>
      <w:pPr>
        <w:ind w:left="4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F7090F2">
      <w:start w:val="1"/>
      <w:numFmt w:val="lowerLetter"/>
      <w:lvlText w:val="%8"/>
      <w:lvlJc w:val="left"/>
      <w:pPr>
        <w:ind w:left="5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8CB41A">
      <w:start w:val="1"/>
      <w:numFmt w:val="lowerRoman"/>
      <w:lvlText w:val="%9"/>
      <w:lvlJc w:val="left"/>
      <w:pPr>
        <w:ind w:left="59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8B2469F"/>
    <w:multiLevelType w:val="singleLevel"/>
    <w:tmpl w:val="E85E15BA"/>
    <w:lvl w:ilvl="0">
      <w:start w:val="1"/>
      <w:numFmt w:val="decimal"/>
      <w:lvlText w:val="%1."/>
      <w:legacy w:legacy="1" w:legacySpace="0" w:legacyIndent="264"/>
      <w:lvlJc w:val="left"/>
      <w:rPr>
        <w:rFonts w:ascii="Arial" w:hAnsi="Arial" w:cs="Arial" w:hint="default"/>
      </w:rPr>
    </w:lvl>
  </w:abstractNum>
  <w:abstractNum w:abstractNumId="10" w15:restartNumberingAfterBreak="0">
    <w:nsid w:val="08B37A8E"/>
    <w:multiLevelType w:val="hybridMultilevel"/>
    <w:tmpl w:val="CDCC8E7A"/>
    <w:lvl w:ilvl="0" w:tplc="6A3ABCB4">
      <w:start w:val="1"/>
      <w:numFmt w:val="decimal"/>
      <w:lvlText w:val="%1."/>
      <w:lvlJc w:val="left"/>
      <w:pPr>
        <w:ind w:left="5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B8C284C">
      <w:start w:val="1"/>
      <w:numFmt w:val="bullet"/>
      <w:lvlText w:val="-"/>
      <w:lvlJc w:val="left"/>
      <w:pPr>
        <w:ind w:left="70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098072A">
      <w:start w:val="1"/>
      <w:numFmt w:val="bullet"/>
      <w:lvlText w:val="▪"/>
      <w:lvlJc w:val="left"/>
      <w:pPr>
        <w:ind w:left="166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35ECDC4">
      <w:start w:val="1"/>
      <w:numFmt w:val="bullet"/>
      <w:lvlText w:val="•"/>
      <w:lvlJc w:val="left"/>
      <w:pPr>
        <w:ind w:left="23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5275A4">
      <w:start w:val="1"/>
      <w:numFmt w:val="bullet"/>
      <w:lvlText w:val="o"/>
      <w:lvlJc w:val="left"/>
      <w:pPr>
        <w:ind w:left="31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DBE4ACC">
      <w:start w:val="1"/>
      <w:numFmt w:val="bullet"/>
      <w:lvlText w:val="▪"/>
      <w:lvlJc w:val="left"/>
      <w:pPr>
        <w:ind w:left="38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03078">
      <w:start w:val="1"/>
      <w:numFmt w:val="bullet"/>
      <w:lvlText w:val="•"/>
      <w:lvlJc w:val="left"/>
      <w:pPr>
        <w:ind w:left="454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FEC1144">
      <w:start w:val="1"/>
      <w:numFmt w:val="bullet"/>
      <w:lvlText w:val="o"/>
      <w:lvlJc w:val="left"/>
      <w:pPr>
        <w:ind w:left="526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008A56">
      <w:start w:val="1"/>
      <w:numFmt w:val="bullet"/>
      <w:lvlText w:val="▪"/>
      <w:lvlJc w:val="left"/>
      <w:pPr>
        <w:ind w:left="59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0C345C8C"/>
    <w:multiLevelType w:val="hybridMultilevel"/>
    <w:tmpl w:val="60D8CC1A"/>
    <w:lvl w:ilvl="0" w:tplc="BB4C0CDA">
      <w:start w:val="1"/>
      <w:numFmt w:val="decimal"/>
      <w:lvlText w:val="%1."/>
      <w:lvlJc w:val="left"/>
      <w:pPr>
        <w:ind w:left="5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3668274">
      <w:start w:val="1"/>
      <w:numFmt w:val="decimal"/>
      <w:lvlText w:val="%2)"/>
      <w:lvlJc w:val="left"/>
      <w:pPr>
        <w:ind w:left="8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AEC6DE8">
      <w:start w:val="1"/>
      <w:numFmt w:val="lowerRoman"/>
      <w:lvlText w:val="%3"/>
      <w:lvlJc w:val="left"/>
      <w:pPr>
        <w:ind w:left="16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0829A38">
      <w:start w:val="1"/>
      <w:numFmt w:val="decimal"/>
      <w:lvlText w:val="%4"/>
      <w:lvlJc w:val="left"/>
      <w:pPr>
        <w:ind w:left="2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9BED93E">
      <w:start w:val="1"/>
      <w:numFmt w:val="lowerLetter"/>
      <w:lvlText w:val="%5"/>
      <w:lvlJc w:val="left"/>
      <w:pPr>
        <w:ind w:left="30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8108D84">
      <w:start w:val="1"/>
      <w:numFmt w:val="lowerRoman"/>
      <w:lvlText w:val="%6"/>
      <w:lvlJc w:val="left"/>
      <w:pPr>
        <w:ind w:left="3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006DEF0">
      <w:start w:val="1"/>
      <w:numFmt w:val="decimal"/>
      <w:lvlText w:val="%7"/>
      <w:lvlJc w:val="left"/>
      <w:pPr>
        <w:ind w:left="44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840AA1E">
      <w:start w:val="1"/>
      <w:numFmt w:val="lowerLetter"/>
      <w:lvlText w:val="%8"/>
      <w:lvlJc w:val="left"/>
      <w:pPr>
        <w:ind w:left="52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ACE568C">
      <w:start w:val="1"/>
      <w:numFmt w:val="lowerRoman"/>
      <w:lvlText w:val="%9"/>
      <w:lvlJc w:val="left"/>
      <w:pPr>
        <w:ind w:left="59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0CC51077"/>
    <w:multiLevelType w:val="hybridMultilevel"/>
    <w:tmpl w:val="C3869A8C"/>
    <w:lvl w:ilvl="0" w:tplc="7D8AB18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0EF860ED"/>
    <w:multiLevelType w:val="singleLevel"/>
    <w:tmpl w:val="5A94789E"/>
    <w:lvl w:ilvl="0">
      <w:start w:val="4"/>
      <w:numFmt w:val="decimal"/>
      <w:lvlText w:val="%1."/>
      <w:lvlJc w:val="left"/>
      <w:rPr>
        <w:rFonts w:ascii="Arial" w:hAnsi="Arial" w:cs="Arial" w:hint="default"/>
      </w:rPr>
    </w:lvl>
  </w:abstractNum>
  <w:abstractNum w:abstractNumId="14" w15:restartNumberingAfterBreak="0">
    <w:nsid w:val="0F031B50"/>
    <w:multiLevelType w:val="hybridMultilevel"/>
    <w:tmpl w:val="F1E45080"/>
    <w:lvl w:ilvl="0" w:tplc="396E7E18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0FFD1B21"/>
    <w:multiLevelType w:val="singleLevel"/>
    <w:tmpl w:val="78F0E9CE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16" w15:restartNumberingAfterBreak="0">
    <w:nsid w:val="10A77AB7"/>
    <w:multiLevelType w:val="hybridMultilevel"/>
    <w:tmpl w:val="5A2E1246"/>
    <w:lvl w:ilvl="0" w:tplc="78FE0A8E">
      <w:start w:val="1"/>
      <w:numFmt w:val="decimal"/>
      <w:lvlText w:val="%1."/>
      <w:lvlJc w:val="left"/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0FC3FF9"/>
    <w:multiLevelType w:val="singleLevel"/>
    <w:tmpl w:val="436AA9D4"/>
    <w:lvl w:ilvl="0">
      <w:start w:val="1"/>
      <w:numFmt w:val="decimal"/>
      <w:lvlText w:val="%1."/>
      <w:legacy w:legacy="1" w:legacySpace="0" w:legacyIndent="254"/>
      <w:lvlJc w:val="left"/>
      <w:rPr>
        <w:rFonts w:ascii="Arial" w:hAnsi="Arial" w:cs="Arial" w:hint="default"/>
      </w:rPr>
    </w:lvl>
  </w:abstractNum>
  <w:abstractNum w:abstractNumId="18" w15:restartNumberingAfterBreak="0">
    <w:nsid w:val="13171160"/>
    <w:multiLevelType w:val="hybridMultilevel"/>
    <w:tmpl w:val="90DA6568"/>
    <w:lvl w:ilvl="0" w:tplc="DAC672EC">
      <w:start w:val="1"/>
      <w:numFmt w:val="decimal"/>
      <w:lvlText w:val="%1."/>
      <w:lvlJc w:val="left"/>
      <w:pPr>
        <w:ind w:left="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4CE10E2">
      <w:start w:val="1"/>
      <w:numFmt w:val="lowerLetter"/>
      <w:lvlText w:val="%2"/>
      <w:lvlJc w:val="left"/>
      <w:pPr>
        <w:ind w:left="1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EB40320">
      <w:start w:val="1"/>
      <w:numFmt w:val="lowerRoman"/>
      <w:lvlText w:val="%3"/>
      <w:lvlJc w:val="left"/>
      <w:pPr>
        <w:ind w:left="1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7202C26">
      <w:start w:val="1"/>
      <w:numFmt w:val="decimal"/>
      <w:lvlText w:val="%4"/>
      <w:lvlJc w:val="left"/>
      <w:pPr>
        <w:ind w:left="2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964F394">
      <w:start w:val="1"/>
      <w:numFmt w:val="lowerLetter"/>
      <w:lvlText w:val="%5"/>
      <w:lvlJc w:val="left"/>
      <w:pPr>
        <w:ind w:left="3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5AC77AA">
      <w:start w:val="1"/>
      <w:numFmt w:val="lowerRoman"/>
      <w:lvlText w:val="%6"/>
      <w:lvlJc w:val="left"/>
      <w:pPr>
        <w:ind w:left="4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1761A20">
      <w:start w:val="1"/>
      <w:numFmt w:val="decimal"/>
      <w:lvlText w:val="%7"/>
      <w:lvlJc w:val="left"/>
      <w:pPr>
        <w:ind w:left="48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328B5C6">
      <w:start w:val="1"/>
      <w:numFmt w:val="lowerLetter"/>
      <w:lvlText w:val="%8"/>
      <w:lvlJc w:val="left"/>
      <w:pPr>
        <w:ind w:left="55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08ABA48">
      <w:start w:val="1"/>
      <w:numFmt w:val="lowerRoman"/>
      <w:lvlText w:val="%9"/>
      <w:lvlJc w:val="left"/>
      <w:pPr>
        <w:ind w:left="62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2EF7525"/>
    <w:multiLevelType w:val="singleLevel"/>
    <w:tmpl w:val="3014F41A"/>
    <w:lvl w:ilvl="0">
      <w:start w:val="3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0" w15:restartNumberingAfterBreak="0">
    <w:nsid w:val="248C57F4"/>
    <w:multiLevelType w:val="singleLevel"/>
    <w:tmpl w:val="15747E34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1" w15:restartNumberingAfterBreak="0">
    <w:nsid w:val="2BEC3C0A"/>
    <w:multiLevelType w:val="hybridMultilevel"/>
    <w:tmpl w:val="2E887124"/>
    <w:lvl w:ilvl="0" w:tplc="A274A8C6">
      <w:start w:val="9"/>
      <w:numFmt w:val="decimal"/>
      <w:lvlText w:val="%1."/>
      <w:lvlJc w:val="left"/>
      <w:pPr>
        <w:ind w:left="61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29" w:hanging="180"/>
      </w:pPr>
      <w:rPr>
        <w:rFonts w:cs="Times New Roman"/>
      </w:rPr>
    </w:lvl>
  </w:abstractNum>
  <w:abstractNum w:abstractNumId="22" w15:restartNumberingAfterBreak="0">
    <w:nsid w:val="2C71308D"/>
    <w:multiLevelType w:val="hybridMultilevel"/>
    <w:tmpl w:val="B6603290"/>
    <w:lvl w:ilvl="0" w:tplc="4D8EB97C">
      <w:start w:val="11"/>
      <w:numFmt w:val="decimal"/>
      <w:lvlText w:val="%1."/>
      <w:lvlJc w:val="left"/>
      <w:pPr>
        <w:ind w:left="549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594B58"/>
    <w:multiLevelType w:val="multilevel"/>
    <w:tmpl w:val="145A254E"/>
    <w:lvl w:ilvl="0">
      <w:start w:val="1"/>
      <w:numFmt w:val="decimal"/>
      <w:pStyle w:val="paragraf"/>
      <w:suff w:val="nothing"/>
      <w:lvlText w:val="§ %1."/>
      <w:lvlJc w:val="center"/>
      <w:pPr>
        <w:ind w:left="4680" w:hanging="1"/>
      </w:pPr>
      <w:rPr>
        <w:rFonts w:ascii="Times New Roman" w:hAnsi="Times New Roman" w:cs="Times New Roman" w:hint="default"/>
        <w:b/>
        <w:sz w:val="20"/>
        <w:szCs w:val="20"/>
      </w:rPr>
    </w:lvl>
    <w:lvl w:ilvl="1">
      <w:start w:val="1"/>
      <w:numFmt w:val="decimal"/>
      <w:pStyle w:val="ustp"/>
      <w:lvlText w:val="%2."/>
      <w:lvlJc w:val="right"/>
      <w:pPr>
        <w:tabs>
          <w:tab w:val="num" w:pos="968"/>
        </w:tabs>
        <w:ind w:firstLine="794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pStyle w:val="punkt"/>
      <w:lvlText w:val="%3)"/>
      <w:lvlJc w:val="right"/>
      <w:pPr>
        <w:tabs>
          <w:tab w:val="num" w:pos="1418"/>
        </w:tabs>
        <w:ind w:left="1418" w:hanging="284"/>
      </w:pPr>
      <w:rPr>
        <w:rFonts w:ascii="Cambria" w:hAnsi="Cambria" w:cs="Times New Roman" w:hint="default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762"/>
        </w:tabs>
        <w:ind w:left="1762" w:hanging="397"/>
      </w:pPr>
      <w:rPr>
        <w:rFonts w:cs="Times New Roman" w:hint="default"/>
      </w:rPr>
    </w:lvl>
    <w:lvl w:ilvl="4">
      <w:start w:val="1"/>
      <w:numFmt w:val="bullet"/>
      <w:lvlText w:val=""/>
      <w:lvlJc w:val="left"/>
      <w:pPr>
        <w:tabs>
          <w:tab w:val="num" w:pos="3529"/>
        </w:tabs>
        <w:ind w:left="3169"/>
      </w:pPr>
      <w:rPr>
        <w:rFonts w:ascii="Symbol" w:hAnsi="Symbol" w:hint="default"/>
      </w:rPr>
    </w:lvl>
    <w:lvl w:ilvl="5">
      <w:start w:val="1"/>
      <w:numFmt w:val="lowerLetter"/>
      <w:lvlText w:val="(%6)"/>
      <w:lvlJc w:val="left"/>
      <w:pPr>
        <w:tabs>
          <w:tab w:val="num" w:pos="4249"/>
        </w:tabs>
        <w:ind w:left="3889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969"/>
        </w:tabs>
        <w:ind w:left="4609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689"/>
        </w:tabs>
        <w:ind w:left="5329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409"/>
        </w:tabs>
        <w:ind w:left="6049"/>
      </w:pPr>
      <w:rPr>
        <w:rFonts w:cs="Times New Roman" w:hint="default"/>
      </w:rPr>
    </w:lvl>
  </w:abstractNum>
  <w:abstractNum w:abstractNumId="24" w15:restartNumberingAfterBreak="0">
    <w:nsid w:val="35F11020"/>
    <w:multiLevelType w:val="hybridMultilevel"/>
    <w:tmpl w:val="51708F40"/>
    <w:lvl w:ilvl="0" w:tplc="1996DD94">
      <w:start w:val="1"/>
      <w:numFmt w:val="lowerLetter"/>
      <w:lvlText w:val="%1)"/>
      <w:lvlJc w:val="left"/>
      <w:pPr>
        <w:ind w:left="379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1A940AF2">
      <w:start w:val="1"/>
      <w:numFmt w:val="lowerLetter"/>
      <w:lvlText w:val="%2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3B684DA4">
      <w:start w:val="1"/>
      <w:numFmt w:val="lowerRoman"/>
      <w:lvlText w:val="%3"/>
      <w:lvlJc w:val="left"/>
      <w:pPr>
        <w:ind w:left="1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EA508A0C">
      <w:start w:val="1"/>
      <w:numFmt w:val="decimal"/>
      <w:lvlText w:val="%4"/>
      <w:lvlJc w:val="left"/>
      <w:pPr>
        <w:ind w:left="2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65FCCD2A">
      <w:start w:val="1"/>
      <w:numFmt w:val="lowerLetter"/>
      <w:lvlText w:val="%5"/>
      <w:lvlJc w:val="left"/>
      <w:pPr>
        <w:ind w:left="3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79FC2202">
      <w:start w:val="1"/>
      <w:numFmt w:val="lowerRoman"/>
      <w:lvlText w:val="%6"/>
      <w:lvlJc w:val="left"/>
      <w:pPr>
        <w:ind w:left="4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310E7466">
      <w:start w:val="1"/>
      <w:numFmt w:val="decimal"/>
      <w:lvlText w:val="%7"/>
      <w:lvlJc w:val="left"/>
      <w:pPr>
        <w:ind w:left="4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E9F4ECC6">
      <w:start w:val="1"/>
      <w:numFmt w:val="lowerLetter"/>
      <w:lvlText w:val="%8"/>
      <w:lvlJc w:val="left"/>
      <w:pPr>
        <w:ind w:left="5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2390B6CC">
      <w:start w:val="1"/>
      <w:numFmt w:val="lowerRoman"/>
      <w:lvlText w:val="%9"/>
      <w:lvlJc w:val="left"/>
      <w:pPr>
        <w:ind w:left="6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5" w15:restartNumberingAfterBreak="0">
    <w:nsid w:val="39022FE8"/>
    <w:multiLevelType w:val="hybridMultilevel"/>
    <w:tmpl w:val="2E4214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843FD7"/>
    <w:multiLevelType w:val="hybridMultilevel"/>
    <w:tmpl w:val="0AA48D96"/>
    <w:lvl w:ilvl="0" w:tplc="143ECB0C">
      <w:start w:val="1"/>
      <w:numFmt w:val="decimal"/>
      <w:lvlText w:val="%1)"/>
      <w:lvlJc w:val="left"/>
      <w:pPr>
        <w:ind w:left="294"/>
      </w:pPr>
      <w:rPr>
        <w:rFonts w:ascii="Arial" w:eastAsia="Times New Roman" w:hAnsi="Arial" w:cs="Arial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AD6EEE9C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71320234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DE2A7BA2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5EAC58BA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591AC842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41085CE4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F216FAA0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7AE089EC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7" w15:restartNumberingAfterBreak="0">
    <w:nsid w:val="3D994647"/>
    <w:multiLevelType w:val="singleLevel"/>
    <w:tmpl w:val="01161FA6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28" w15:restartNumberingAfterBreak="0">
    <w:nsid w:val="409F5A92"/>
    <w:multiLevelType w:val="singleLevel"/>
    <w:tmpl w:val="1AB4BE70"/>
    <w:lvl w:ilvl="0">
      <w:start w:val="6"/>
      <w:numFmt w:val="decimal"/>
      <w:lvlText w:val="%1."/>
      <w:legacy w:legacy="1" w:legacySpace="0" w:legacyIndent="350"/>
      <w:lvlJc w:val="left"/>
      <w:rPr>
        <w:rFonts w:ascii="Arial" w:hAnsi="Arial" w:cs="Arial" w:hint="default"/>
      </w:rPr>
    </w:lvl>
  </w:abstractNum>
  <w:abstractNum w:abstractNumId="29" w15:restartNumberingAfterBreak="0">
    <w:nsid w:val="42B00B55"/>
    <w:multiLevelType w:val="hybridMultilevel"/>
    <w:tmpl w:val="DD6872DC"/>
    <w:lvl w:ilvl="0" w:tplc="C560ADF6">
      <w:start w:val="1"/>
      <w:numFmt w:val="decimal"/>
      <w:lvlText w:val="%1."/>
      <w:lvlJc w:val="left"/>
      <w:pPr>
        <w:ind w:left="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AA45A8">
      <w:start w:val="1"/>
      <w:numFmt w:val="lowerLetter"/>
      <w:lvlText w:val="%2"/>
      <w:lvlJc w:val="left"/>
      <w:pPr>
        <w:ind w:left="12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CEABDD6">
      <w:start w:val="1"/>
      <w:numFmt w:val="lowerRoman"/>
      <w:lvlText w:val="%3"/>
      <w:lvlJc w:val="left"/>
      <w:pPr>
        <w:ind w:left="19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2E838F4">
      <w:start w:val="1"/>
      <w:numFmt w:val="decimal"/>
      <w:lvlText w:val="%4"/>
      <w:lvlJc w:val="left"/>
      <w:pPr>
        <w:ind w:left="2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C2EFC48">
      <w:start w:val="1"/>
      <w:numFmt w:val="lowerLetter"/>
      <w:lvlText w:val="%5"/>
      <w:lvlJc w:val="left"/>
      <w:pPr>
        <w:ind w:left="34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56EA7A4">
      <w:start w:val="1"/>
      <w:numFmt w:val="lowerRoman"/>
      <w:lvlText w:val="%6"/>
      <w:lvlJc w:val="left"/>
      <w:pPr>
        <w:ind w:left="4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C763DC2">
      <w:start w:val="1"/>
      <w:numFmt w:val="decimal"/>
      <w:lvlText w:val="%7"/>
      <w:lvlJc w:val="left"/>
      <w:pPr>
        <w:ind w:left="48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EF41A76">
      <w:start w:val="1"/>
      <w:numFmt w:val="lowerLetter"/>
      <w:lvlText w:val="%8"/>
      <w:lvlJc w:val="left"/>
      <w:pPr>
        <w:ind w:left="55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F2A6C14">
      <w:start w:val="1"/>
      <w:numFmt w:val="lowerRoman"/>
      <w:lvlText w:val="%9"/>
      <w:lvlJc w:val="left"/>
      <w:pPr>
        <w:ind w:left="62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3D33C6C"/>
    <w:multiLevelType w:val="hybridMultilevel"/>
    <w:tmpl w:val="D6E481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441994"/>
    <w:multiLevelType w:val="hybridMultilevel"/>
    <w:tmpl w:val="ADC611B2"/>
    <w:lvl w:ilvl="0" w:tplc="04EAE99A">
      <w:start w:val="1"/>
      <w:numFmt w:val="decimal"/>
      <w:lvlText w:val="%1."/>
      <w:lvlJc w:val="left"/>
      <w:pPr>
        <w:ind w:left="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E82AA2">
      <w:start w:val="1"/>
      <w:numFmt w:val="bullet"/>
      <w:lvlText w:val="-"/>
      <w:lvlJc w:val="left"/>
      <w:pPr>
        <w:ind w:left="7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A0E6DC">
      <w:start w:val="1"/>
      <w:numFmt w:val="bullet"/>
      <w:lvlText w:val="▪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15821AC">
      <w:start w:val="1"/>
      <w:numFmt w:val="bullet"/>
      <w:lvlText w:val="•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81EA1C6">
      <w:start w:val="1"/>
      <w:numFmt w:val="bullet"/>
      <w:lvlText w:val="o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128A3E4">
      <w:start w:val="1"/>
      <w:numFmt w:val="bullet"/>
      <w:lvlText w:val="▪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F16D37A">
      <w:start w:val="1"/>
      <w:numFmt w:val="bullet"/>
      <w:lvlText w:val="•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CA3F1C">
      <w:start w:val="1"/>
      <w:numFmt w:val="bullet"/>
      <w:lvlText w:val="o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AA12CA">
      <w:start w:val="1"/>
      <w:numFmt w:val="bullet"/>
      <w:lvlText w:val="▪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4DDF2CAB"/>
    <w:multiLevelType w:val="hybridMultilevel"/>
    <w:tmpl w:val="EF226DE8"/>
    <w:lvl w:ilvl="0" w:tplc="DDA6ED80">
      <w:start w:val="1"/>
      <w:numFmt w:val="lowerLetter"/>
      <w:lvlText w:val="%1)"/>
      <w:lvlJc w:val="left"/>
      <w:pPr>
        <w:ind w:left="1713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33" w15:restartNumberingAfterBreak="0">
    <w:nsid w:val="513D498D"/>
    <w:multiLevelType w:val="hybridMultilevel"/>
    <w:tmpl w:val="BF129C3A"/>
    <w:lvl w:ilvl="0" w:tplc="D7649546">
      <w:start w:val="1"/>
      <w:numFmt w:val="decimal"/>
      <w:lvlText w:val="%1."/>
      <w:lvlJc w:val="left"/>
      <w:pPr>
        <w:ind w:left="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94DAAA">
      <w:start w:val="1"/>
      <w:numFmt w:val="decimal"/>
      <w:lvlText w:val="%2)"/>
      <w:lvlJc w:val="left"/>
      <w:pPr>
        <w:ind w:left="8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2982A1E">
      <w:start w:val="1"/>
      <w:numFmt w:val="lowerRoman"/>
      <w:lvlText w:val="%3"/>
      <w:lvlJc w:val="left"/>
      <w:pPr>
        <w:ind w:left="16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2B4730A">
      <w:start w:val="1"/>
      <w:numFmt w:val="decimal"/>
      <w:lvlText w:val="%4"/>
      <w:lvlJc w:val="left"/>
      <w:pPr>
        <w:ind w:left="23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B4AD08A">
      <w:start w:val="1"/>
      <w:numFmt w:val="lowerLetter"/>
      <w:lvlText w:val="%5"/>
      <w:lvlJc w:val="left"/>
      <w:pPr>
        <w:ind w:left="30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8D00614">
      <w:start w:val="1"/>
      <w:numFmt w:val="lowerRoman"/>
      <w:lvlText w:val="%6"/>
      <w:lvlJc w:val="left"/>
      <w:pPr>
        <w:ind w:left="37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EBC978C">
      <w:start w:val="1"/>
      <w:numFmt w:val="decimal"/>
      <w:lvlText w:val="%7"/>
      <w:lvlJc w:val="left"/>
      <w:pPr>
        <w:ind w:left="45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1BA0994">
      <w:start w:val="1"/>
      <w:numFmt w:val="lowerLetter"/>
      <w:lvlText w:val="%8"/>
      <w:lvlJc w:val="left"/>
      <w:pPr>
        <w:ind w:left="52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DEC5DF2">
      <w:start w:val="1"/>
      <w:numFmt w:val="lowerRoman"/>
      <w:lvlText w:val="%9"/>
      <w:lvlJc w:val="left"/>
      <w:pPr>
        <w:ind w:left="59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1B95D56"/>
    <w:multiLevelType w:val="singleLevel"/>
    <w:tmpl w:val="151A08C2"/>
    <w:lvl w:ilvl="0">
      <w:start w:val="1"/>
      <w:numFmt w:val="decimal"/>
      <w:lvlText w:val="%1."/>
      <w:legacy w:legacy="1" w:legacySpace="0" w:legacyIndent="245"/>
      <w:lvlJc w:val="left"/>
      <w:rPr>
        <w:rFonts w:ascii="Arial" w:hAnsi="Arial" w:cs="Arial" w:hint="default"/>
        <w:b w:val="0"/>
      </w:rPr>
    </w:lvl>
  </w:abstractNum>
  <w:abstractNum w:abstractNumId="35" w15:restartNumberingAfterBreak="0">
    <w:nsid w:val="521F3620"/>
    <w:multiLevelType w:val="hybridMultilevel"/>
    <w:tmpl w:val="69A0767E"/>
    <w:lvl w:ilvl="0" w:tplc="333010B8">
      <w:start w:val="1"/>
      <w:numFmt w:val="decimal"/>
      <w:lvlText w:val="%1)"/>
      <w:lvlJc w:val="left"/>
      <w:pPr>
        <w:ind w:left="8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46297A6">
      <w:start w:val="1"/>
      <w:numFmt w:val="lowerLetter"/>
      <w:lvlText w:val="%2"/>
      <w:lvlJc w:val="left"/>
      <w:pPr>
        <w:ind w:left="1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11AE3DE">
      <w:start w:val="1"/>
      <w:numFmt w:val="lowerRoman"/>
      <w:lvlText w:val="%3"/>
      <w:lvlJc w:val="left"/>
      <w:pPr>
        <w:ind w:left="2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C000808">
      <w:start w:val="1"/>
      <w:numFmt w:val="decimal"/>
      <w:lvlText w:val="%4"/>
      <w:lvlJc w:val="left"/>
      <w:pPr>
        <w:ind w:left="3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D2CD2CA">
      <w:start w:val="1"/>
      <w:numFmt w:val="lowerLetter"/>
      <w:lvlText w:val="%5"/>
      <w:lvlJc w:val="left"/>
      <w:pPr>
        <w:ind w:left="3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BC99AA">
      <w:start w:val="1"/>
      <w:numFmt w:val="lowerRoman"/>
      <w:lvlText w:val="%6"/>
      <w:lvlJc w:val="left"/>
      <w:pPr>
        <w:ind w:left="4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A40FDF2">
      <w:start w:val="1"/>
      <w:numFmt w:val="decimal"/>
      <w:lvlText w:val="%7"/>
      <w:lvlJc w:val="left"/>
      <w:pPr>
        <w:ind w:left="52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57ECF5E">
      <w:start w:val="1"/>
      <w:numFmt w:val="lowerLetter"/>
      <w:lvlText w:val="%8"/>
      <w:lvlJc w:val="left"/>
      <w:pPr>
        <w:ind w:left="59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C05A66">
      <w:start w:val="1"/>
      <w:numFmt w:val="lowerRoman"/>
      <w:lvlText w:val="%9"/>
      <w:lvlJc w:val="left"/>
      <w:pPr>
        <w:ind w:left="66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43A0C63"/>
    <w:multiLevelType w:val="hybridMultilevel"/>
    <w:tmpl w:val="5A9A1AB2"/>
    <w:lvl w:ilvl="0" w:tplc="727A5120">
      <w:start w:val="4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4496AB3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9F90FBC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3C3C4B2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E9D4E8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A3DE005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5872886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339E991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E07C9CC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37" w15:restartNumberingAfterBreak="0">
    <w:nsid w:val="5D8632E6"/>
    <w:multiLevelType w:val="hybridMultilevel"/>
    <w:tmpl w:val="D032B62A"/>
    <w:lvl w:ilvl="0" w:tplc="17B4D6D0">
      <w:start w:val="1"/>
      <w:numFmt w:val="decimal"/>
      <w:lvlText w:val="%1."/>
      <w:lvlJc w:val="left"/>
      <w:pPr>
        <w:ind w:left="5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8F81D12">
      <w:start w:val="1"/>
      <w:numFmt w:val="lowerLetter"/>
      <w:lvlText w:val="%2"/>
      <w:lvlJc w:val="left"/>
      <w:pPr>
        <w:ind w:left="12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F882242">
      <w:start w:val="1"/>
      <w:numFmt w:val="lowerRoman"/>
      <w:lvlText w:val="%3"/>
      <w:lvlJc w:val="left"/>
      <w:pPr>
        <w:ind w:left="19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412BC4A">
      <w:start w:val="1"/>
      <w:numFmt w:val="decimal"/>
      <w:lvlText w:val="%4"/>
      <w:lvlJc w:val="left"/>
      <w:pPr>
        <w:ind w:left="26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9E0FEE">
      <w:start w:val="1"/>
      <w:numFmt w:val="lowerLetter"/>
      <w:lvlText w:val="%5"/>
      <w:lvlJc w:val="left"/>
      <w:pPr>
        <w:ind w:left="33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E8CE41A">
      <w:start w:val="1"/>
      <w:numFmt w:val="lowerRoman"/>
      <w:lvlText w:val="%6"/>
      <w:lvlJc w:val="left"/>
      <w:pPr>
        <w:ind w:left="40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AE8D06E">
      <w:start w:val="1"/>
      <w:numFmt w:val="decimal"/>
      <w:lvlText w:val="%7"/>
      <w:lvlJc w:val="left"/>
      <w:pPr>
        <w:ind w:left="48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8E85490">
      <w:start w:val="1"/>
      <w:numFmt w:val="lowerLetter"/>
      <w:lvlText w:val="%8"/>
      <w:lvlJc w:val="left"/>
      <w:pPr>
        <w:ind w:left="55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8B84864">
      <w:start w:val="1"/>
      <w:numFmt w:val="lowerRoman"/>
      <w:lvlText w:val="%9"/>
      <w:lvlJc w:val="left"/>
      <w:pPr>
        <w:ind w:left="62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5FC12CE9"/>
    <w:multiLevelType w:val="singleLevel"/>
    <w:tmpl w:val="260ADBB8"/>
    <w:lvl w:ilvl="0">
      <w:start w:val="1"/>
      <w:numFmt w:val="lowerLetter"/>
      <w:lvlText w:val="%1)"/>
      <w:legacy w:legacy="1" w:legacySpace="0" w:legacyIndent="494"/>
      <w:lvlJc w:val="left"/>
      <w:rPr>
        <w:rFonts w:ascii="Arial" w:eastAsiaTheme="minorEastAsia" w:hAnsi="Arial" w:cs="Arial"/>
      </w:rPr>
    </w:lvl>
  </w:abstractNum>
  <w:abstractNum w:abstractNumId="39" w15:restartNumberingAfterBreak="0">
    <w:nsid w:val="60DB7A83"/>
    <w:multiLevelType w:val="multilevel"/>
    <w:tmpl w:val="B02C3452"/>
    <w:lvl w:ilvl="0">
      <w:start w:val="3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40" w15:restartNumberingAfterBreak="0">
    <w:nsid w:val="61F3714C"/>
    <w:multiLevelType w:val="singleLevel"/>
    <w:tmpl w:val="C1BE4D00"/>
    <w:lvl w:ilvl="0">
      <w:start w:val="3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41" w15:restartNumberingAfterBreak="0">
    <w:nsid w:val="68B36867"/>
    <w:multiLevelType w:val="singleLevel"/>
    <w:tmpl w:val="8092E69E"/>
    <w:lvl w:ilvl="0">
      <w:start w:val="1"/>
      <w:numFmt w:val="decimal"/>
      <w:lvlText w:val="%1."/>
      <w:legacy w:legacy="1" w:legacySpace="0" w:legacyIndent="427"/>
      <w:lvlJc w:val="left"/>
      <w:rPr>
        <w:rFonts w:ascii="Arial" w:hAnsi="Arial" w:cs="Arial" w:hint="default"/>
      </w:rPr>
    </w:lvl>
  </w:abstractNum>
  <w:abstractNum w:abstractNumId="42" w15:restartNumberingAfterBreak="0">
    <w:nsid w:val="68FF3BAB"/>
    <w:multiLevelType w:val="singleLevel"/>
    <w:tmpl w:val="153871F6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43" w15:restartNumberingAfterBreak="0">
    <w:nsid w:val="6D953EEE"/>
    <w:multiLevelType w:val="hybridMultilevel"/>
    <w:tmpl w:val="C9C0512A"/>
    <w:lvl w:ilvl="0" w:tplc="34D4FF64">
      <w:start w:val="1"/>
      <w:numFmt w:val="decimal"/>
      <w:lvlText w:val="%1."/>
      <w:lvlJc w:val="left"/>
      <w:pPr>
        <w:ind w:left="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E586130">
      <w:start w:val="1"/>
      <w:numFmt w:val="lowerLetter"/>
      <w:lvlText w:val="%2"/>
      <w:lvlJc w:val="left"/>
      <w:pPr>
        <w:ind w:left="1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1AE22CA">
      <w:start w:val="1"/>
      <w:numFmt w:val="lowerRoman"/>
      <w:lvlText w:val="%3"/>
      <w:lvlJc w:val="left"/>
      <w:pPr>
        <w:ind w:left="1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53E2F0E">
      <w:start w:val="1"/>
      <w:numFmt w:val="decimal"/>
      <w:lvlText w:val="%4"/>
      <w:lvlJc w:val="left"/>
      <w:pPr>
        <w:ind w:left="2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F2626D2">
      <w:start w:val="1"/>
      <w:numFmt w:val="lowerLetter"/>
      <w:lvlText w:val="%5"/>
      <w:lvlJc w:val="left"/>
      <w:pPr>
        <w:ind w:left="3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030AA06">
      <w:start w:val="1"/>
      <w:numFmt w:val="lowerRoman"/>
      <w:lvlText w:val="%6"/>
      <w:lvlJc w:val="left"/>
      <w:pPr>
        <w:ind w:left="4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D6CA356">
      <w:start w:val="1"/>
      <w:numFmt w:val="decimal"/>
      <w:lvlText w:val="%7"/>
      <w:lvlJc w:val="left"/>
      <w:pPr>
        <w:ind w:left="4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1103D60">
      <w:start w:val="1"/>
      <w:numFmt w:val="lowerLetter"/>
      <w:lvlText w:val="%8"/>
      <w:lvlJc w:val="left"/>
      <w:pPr>
        <w:ind w:left="55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FC62ECA">
      <w:start w:val="1"/>
      <w:numFmt w:val="lowerRoman"/>
      <w:lvlText w:val="%9"/>
      <w:lvlJc w:val="left"/>
      <w:pPr>
        <w:ind w:left="62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1801D30"/>
    <w:multiLevelType w:val="singleLevel"/>
    <w:tmpl w:val="2F3EB040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45" w15:restartNumberingAfterBreak="0">
    <w:nsid w:val="71B172F0"/>
    <w:multiLevelType w:val="hybridMultilevel"/>
    <w:tmpl w:val="8140EE42"/>
    <w:lvl w:ilvl="0" w:tplc="09B6E984">
      <w:start w:val="1"/>
      <w:numFmt w:val="decimal"/>
      <w:lvlText w:val="%1.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79E7B4A">
      <w:start w:val="1"/>
      <w:numFmt w:val="lowerLetter"/>
      <w:lvlText w:val="%2"/>
      <w:lvlJc w:val="left"/>
      <w:pPr>
        <w:ind w:left="1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A604EC6">
      <w:start w:val="1"/>
      <w:numFmt w:val="lowerRoman"/>
      <w:lvlText w:val="%3"/>
      <w:lvlJc w:val="left"/>
      <w:pPr>
        <w:ind w:left="1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23E20AA">
      <w:start w:val="1"/>
      <w:numFmt w:val="decimal"/>
      <w:lvlText w:val="%4"/>
      <w:lvlJc w:val="left"/>
      <w:pPr>
        <w:ind w:left="2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D18A104">
      <w:start w:val="1"/>
      <w:numFmt w:val="lowerLetter"/>
      <w:lvlText w:val="%5"/>
      <w:lvlJc w:val="left"/>
      <w:pPr>
        <w:ind w:left="34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8222A5C">
      <w:start w:val="1"/>
      <w:numFmt w:val="lowerRoman"/>
      <w:lvlText w:val="%6"/>
      <w:lvlJc w:val="left"/>
      <w:pPr>
        <w:ind w:left="41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34A8FAE">
      <w:start w:val="1"/>
      <w:numFmt w:val="decimal"/>
      <w:lvlText w:val="%7"/>
      <w:lvlJc w:val="left"/>
      <w:pPr>
        <w:ind w:left="48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86657CA">
      <w:start w:val="1"/>
      <w:numFmt w:val="lowerLetter"/>
      <w:lvlText w:val="%8"/>
      <w:lvlJc w:val="left"/>
      <w:pPr>
        <w:ind w:left="55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BD42850">
      <w:start w:val="1"/>
      <w:numFmt w:val="lowerRoman"/>
      <w:lvlText w:val="%9"/>
      <w:lvlJc w:val="left"/>
      <w:pPr>
        <w:ind w:left="6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17"/>
  </w:num>
  <w:num w:numId="3">
    <w:abstractNumId w:val="34"/>
  </w:num>
  <w:num w:numId="4">
    <w:abstractNumId w:val="42"/>
  </w:num>
  <w:num w:numId="5">
    <w:abstractNumId w:val="40"/>
  </w:num>
  <w:num w:numId="6">
    <w:abstractNumId w:val="28"/>
  </w:num>
  <w:num w:numId="7">
    <w:abstractNumId w:val="44"/>
  </w:num>
  <w:num w:numId="8">
    <w:abstractNumId w:val="41"/>
  </w:num>
  <w:num w:numId="9">
    <w:abstractNumId w:val="13"/>
  </w:num>
  <w:num w:numId="10">
    <w:abstractNumId w:val="27"/>
  </w:num>
  <w:num w:numId="11">
    <w:abstractNumId w:val="15"/>
  </w:num>
  <w:num w:numId="12">
    <w:abstractNumId w:val="15"/>
    <w:lvlOverride w:ilvl="0">
      <w:lvl w:ilvl="0">
        <w:start w:val="5"/>
        <w:numFmt w:val="decimal"/>
        <w:lvlText w:val="%1."/>
        <w:legacy w:legacy="1" w:legacySpace="0" w:legacyIndent="355"/>
        <w:lvlJc w:val="left"/>
        <w:rPr>
          <w:rFonts w:ascii="Arial" w:hAnsi="Arial" w:cs="Arial" w:hint="default"/>
        </w:rPr>
      </w:lvl>
    </w:lvlOverride>
  </w:num>
  <w:num w:numId="13">
    <w:abstractNumId w:val="20"/>
  </w:num>
  <w:num w:numId="14">
    <w:abstractNumId w:val="38"/>
  </w:num>
  <w:num w:numId="15">
    <w:abstractNumId w:val="19"/>
  </w:num>
  <w:num w:numId="16">
    <w:abstractNumId w:val="12"/>
  </w:num>
  <w:num w:numId="17">
    <w:abstractNumId w:val="32"/>
  </w:num>
  <w:num w:numId="18">
    <w:abstractNumId w:val="24"/>
  </w:num>
  <w:num w:numId="19">
    <w:abstractNumId w:val="26"/>
  </w:num>
  <w:num w:numId="20">
    <w:abstractNumId w:val="36"/>
  </w:num>
  <w:num w:numId="21">
    <w:abstractNumId w:val="21"/>
  </w:num>
  <w:num w:numId="22">
    <w:abstractNumId w:val="16"/>
  </w:num>
  <w:num w:numId="23">
    <w:abstractNumId w:val="4"/>
  </w:num>
  <w:num w:numId="24">
    <w:abstractNumId w:val="5"/>
  </w:num>
  <w:num w:numId="25">
    <w:abstractNumId w:val="23"/>
  </w:num>
  <w:num w:numId="26">
    <w:abstractNumId w:val="25"/>
  </w:num>
  <w:num w:numId="27">
    <w:abstractNumId w:val="1"/>
  </w:num>
  <w:num w:numId="28">
    <w:abstractNumId w:val="2"/>
  </w:num>
  <w:num w:numId="29">
    <w:abstractNumId w:val="30"/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9"/>
  </w:num>
  <w:num w:numId="33">
    <w:abstractNumId w:val="8"/>
  </w:num>
  <w:num w:numId="34">
    <w:abstractNumId w:val="45"/>
  </w:num>
  <w:num w:numId="35">
    <w:abstractNumId w:val="10"/>
  </w:num>
  <w:num w:numId="36">
    <w:abstractNumId w:val="31"/>
  </w:num>
  <w:num w:numId="37">
    <w:abstractNumId w:val="18"/>
  </w:num>
  <w:num w:numId="38">
    <w:abstractNumId w:val="43"/>
  </w:num>
  <w:num w:numId="39">
    <w:abstractNumId w:val="29"/>
  </w:num>
  <w:num w:numId="40">
    <w:abstractNumId w:val="37"/>
  </w:num>
  <w:num w:numId="41">
    <w:abstractNumId w:val="33"/>
  </w:num>
  <w:num w:numId="42">
    <w:abstractNumId w:val="35"/>
  </w:num>
  <w:num w:numId="43">
    <w:abstractNumId w:val="11"/>
  </w:num>
  <w:num w:numId="44">
    <w:abstractNumId w:val="0"/>
  </w:num>
  <w:num w:numId="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"/>
  </w:num>
  <w:num w:numId="47">
    <w:abstractNumId w:val="22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E8B"/>
    <w:rsid w:val="00001A6B"/>
    <w:rsid w:val="00001C1C"/>
    <w:rsid w:val="00002C41"/>
    <w:rsid w:val="00002CA3"/>
    <w:rsid w:val="00011591"/>
    <w:rsid w:val="0001619B"/>
    <w:rsid w:val="00017D60"/>
    <w:rsid w:val="00023C81"/>
    <w:rsid w:val="00043840"/>
    <w:rsid w:val="00056045"/>
    <w:rsid w:val="000564AC"/>
    <w:rsid w:val="000661A3"/>
    <w:rsid w:val="00076673"/>
    <w:rsid w:val="00090777"/>
    <w:rsid w:val="00093CD9"/>
    <w:rsid w:val="00094771"/>
    <w:rsid w:val="000A0485"/>
    <w:rsid w:val="000A736F"/>
    <w:rsid w:val="000C068B"/>
    <w:rsid w:val="000C22C9"/>
    <w:rsid w:val="000D4CC5"/>
    <w:rsid w:val="000D75AF"/>
    <w:rsid w:val="000E148B"/>
    <w:rsid w:val="000E386F"/>
    <w:rsid w:val="000E78AF"/>
    <w:rsid w:val="000E7911"/>
    <w:rsid w:val="000F09C1"/>
    <w:rsid w:val="000F0AB9"/>
    <w:rsid w:val="000F4D5F"/>
    <w:rsid w:val="000F6B22"/>
    <w:rsid w:val="001063DF"/>
    <w:rsid w:val="001070BD"/>
    <w:rsid w:val="00112098"/>
    <w:rsid w:val="00112E66"/>
    <w:rsid w:val="00115E6F"/>
    <w:rsid w:val="001268C0"/>
    <w:rsid w:val="00127EAE"/>
    <w:rsid w:val="0013713C"/>
    <w:rsid w:val="00146478"/>
    <w:rsid w:val="001468BA"/>
    <w:rsid w:val="00156265"/>
    <w:rsid w:val="00171062"/>
    <w:rsid w:val="00171F97"/>
    <w:rsid w:val="00183CBF"/>
    <w:rsid w:val="00190438"/>
    <w:rsid w:val="00197787"/>
    <w:rsid w:val="00197A0F"/>
    <w:rsid w:val="001A4657"/>
    <w:rsid w:val="001A7EC9"/>
    <w:rsid w:val="001B152D"/>
    <w:rsid w:val="001B3695"/>
    <w:rsid w:val="001B3D53"/>
    <w:rsid w:val="001B58F9"/>
    <w:rsid w:val="001B613F"/>
    <w:rsid w:val="001B6B90"/>
    <w:rsid w:val="001C2C0B"/>
    <w:rsid w:val="001C667F"/>
    <w:rsid w:val="001D497A"/>
    <w:rsid w:val="001E6858"/>
    <w:rsid w:val="001F2B6A"/>
    <w:rsid w:val="001F3172"/>
    <w:rsid w:val="001F4D13"/>
    <w:rsid w:val="00201A41"/>
    <w:rsid w:val="0020259F"/>
    <w:rsid w:val="002040D0"/>
    <w:rsid w:val="00213720"/>
    <w:rsid w:val="0022013C"/>
    <w:rsid w:val="0023202F"/>
    <w:rsid w:val="002363B7"/>
    <w:rsid w:val="00237C3F"/>
    <w:rsid w:val="00254B55"/>
    <w:rsid w:val="00262E8B"/>
    <w:rsid w:val="00270631"/>
    <w:rsid w:val="0028654B"/>
    <w:rsid w:val="0029469B"/>
    <w:rsid w:val="002A6BD5"/>
    <w:rsid w:val="002B2262"/>
    <w:rsid w:val="002B5864"/>
    <w:rsid w:val="002B5AA8"/>
    <w:rsid w:val="002C43B5"/>
    <w:rsid w:val="002C59D4"/>
    <w:rsid w:val="002C6280"/>
    <w:rsid w:val="002C7910"/>
    <w:rsid w:val="002D1E64"/>
    <w:rsid w:val="002D2262"/>
    <w:rsid w:val="002D6D29"/>
    <w:rsid w:val="002E2123"/>
    <w:rsid w:val="002F4BF1"/>
    <w:rsid w:val="002F7BE8"/>
    <w:rsid w:val="00300B3F"/>
    <w:rsid w:val="0030440C"/>
    <w:rsid w:val="00305260"/>
    <w:rsid w:val="00311022"/>
    <w:rsid w:val="00314EE7"/>
    <w:rsid w:val="0031649F"/>
    <w:rsid w:val="0032669F"/>
    <w:rsid w:val="00335D0F"/>
    <w:rsid w:val="003418A0"/>
    <w:rsid w:val="00351E3E"/>
    <w:rsid w:val="0036082C"/>
    <w:rsid w:val="003617C4"/>
    <w:rsid w:val="00362D30"/>
    <w:rsid w:val="00364EE5"/>
    <w:rsid w:val="0037765F"/>
    <w:rsid w:val="00383E28"/>
    <w:rsid w:val="00385DF9"/>
    <w:rsid w:val="003915BC"/>
    <w:rsid w:val="00393376"/>
    <w:rsid w:val="00396726"/>
    <w:rsid w:val="003B03EA"/>
    <w:rsid w:val="003B3DCF"/>
    <w:rsid w:val="003C4E25"/>
    <w:rsid w:val="003D0359"/>
    <w:rsid w:val="003D090F"/>
    <w:rsid w:val="003F09D9"/>
    <w:rsid w:val="003F1B08"/>
    <w:rsid w:val="004035E6"/>
    <w:rsid w:val="004107EB"/>
    <w:rsid w:val="004113C9"/>
    <w:rsid w:val="004157E9"/>
    <w:rsid w:val="00425152"/>
    <w:rsid w:val="00436182"/>
    <w:rsid w:val="004369CF"/>
    <w:rsid w:val="00442AF6"/>
    <w:rsid w:val="00460730"/>
    <w:rsid w:val="004714AD"/>
    <w:rsid w:val="0047790D"/>
    <w:rsid w:val="00485489"/>
    <w:rsid w:val="004B6321"/>
    <w:rsid w:val="004B6E4E"/>
    <w:rsid w:val="004C0222"/>
    <w:rsid w:val="004C4638"/>
    <w:rsid w:val="004C79C1"/>
    <w:rsid w:val="004D33D1"/>
    <w:rsid w:val="004D768A"/>
    <w:rsid w:val="004E3B84"/>
    <w:rsid w:val="004F5BC0"/>
    <w:rsid w:val="004F6E64"/>
    <w:rsid w:val="005277E6"/>
    <w:rsid w:val="005342F1"/>
    <w:rsid w:val="00540E3A"/>
    <w:rsid w:val="00542DFA"/>
    <w:rsid w:val="00546DE6"/>
    <w:rsid w:val="00547F4A"/>
    <w:rsid w:val="00557EF6"/>
    <w:rsid w:val="00564E32"/>
    <w:rsid w:val="00566E7D"/>
    <w:rsid w:val="0057622C"/>
    <w:rsid w:val="00580410"/>
    <w:rsid w:val="00591C86"/>
    <w:rsid w:val="00595B1F"/>
    <w:rsid w:val="00597F4F"/>
    <w:rsid w:val="005A3A8A"/>
    <w:rsid w:val="005A669B"/>
    <w:rsid w:val="005B44E3"/>
    <w:rsid w:val="005C3AF0"/>
    <w:rsid w:val="005C3F4C"/>
    <w:rsid w:val="005C4346"/>
    <w:rsid w:val="005D1065"/>
    <w:rsid w:val="005E1504"/>
    <w:rsid w:val="005E6D15"/>
    <w:rsid w:val="005E6F3A"/>
    <w:rsid w:val="005F0119"/>
    <w:rsid w:val="00600C6C"/>
    <w:rsid w:val="00613A4E"/>
    <w:rsid w:val="006239C1"/>
    <w:rsid w:val="00625BDA"/>
    <w:rsid w:val="00631EC4"/>
    <w:rsid w:val="00643344"/>
    <w:rsid w:val="00655D1B"/>
    <w:rsid w:val="0065712E"/>
    <w:rsid w:val="00673E51"/>
    <w:rsid w:val="00677E39"/>
    <w:rsid w:val="00681F59"/>
    <w:rsid w:val="00687F74"/>
    <w:rsid w:val="006911B3"/>
    <w:rsid w:val="00697AF6"/>
    <w:rsid w:val="006B01C7"/>
    <w:rsid w:val="006B1191"/>
    <w:rsid w:val="006D4A8A"/>
    <w:rsid w:val="006D5A81"/>
    <w:rsid w:val="006E711A"/>
    <w:rsid w:val="006F1D7A"/>
    <w:rsid w:val="006F59C8"/>
    <w:rsid w:val="00711828"/>
    <w:rsid w:val="00713723"/>
    <w:rsid w:val="00714816"/>
    <w:rsid w:val="00723611"/>
    <w:rsid w:val="00732E16"/>
    <w:rsid w:val="00736F2E"/>
    <w:rsid w:val="00756B5D"/>
    <w:rsid w:val="00761F7F"/>
    <w:rsid w:val="00770DF4"/>
    <w:rsid w:val="00781EB5"/>
    <w:rsid w:val="00783569"/>
    <w:rsid w:val="007909FF"/>
    <w:rsid w:val="007966A3"/>
    <w:rsid w:val="007A433F"/>
    <w:rsid w:val="007B6769"/>
    <w:rsid w:val="007C1F8E"/>
    <w:rsid w:val="007C586A"/>
    <w:rsid w:val="007D3470"/>
    <w:rsid w:val="007D3C9A"/>
    <w:rsid w:val="007D6F93"/>
    <w:rsid w:val="007E29B0"/>
    <w:rsid w:val="007E64AA"/>
    <w:rsid w:val="007F1BBA"/>
    <w:rsid w:val="00813804"/>
    <w:rsid w:val="00820FE4"/>
    <w:rsid w:val="00823D0D"/>
    <w:rsid w:val="008454D0"/>
    <w:rsid w:val="008473B7"/>
    <w:rsid w:val="00867E7F"/>
    <w:rsid w:val="00873888"/>
    <w:rsid w:val="00873D1C"/>
    <w:rsid w:val="00874C6A"/>
    <w:rsid w:val="00881985"/>
    <w:rsid w:val="00892C8A"/>
    <w:rsid w:val="008936B4"/>
    <w:rsid w:val="008959FE"/>
    <w:rsid w:val="008A0733"/>
    <w:rsid w:val="008A12B7"/>
    <w:rsid w:val="008A23DD"/>
    <w:rsid w:val="008A5029"/>
    <w:rsid w:val="008D4C87"/>
    <w:rsid w:val="008F665C"/>
    <w:rsid w:val="008F66DC"/>
    <w:rsid w:val="00900EA1"/>
    <w:rsid w:val="00902851"/>
    <w:rsid w:val="00914D6B"/>
    <w:rsid w:val="00931110"/>
    <w:rsid w:val="00933D0A"/>
    <w:rsid w:val="009343DE"/>
    <w:rsid w:val="009346FB"/>
    <w:rsid w:val="00941128"/>
    <w:rsid w:val="00942DF2"/>
    <w:rsid w:val="0094487B"/>
    <w:rsid w:val="009506FA"/>
    <w:rsid w:val="00953EFA"/>
    <w:rsid w:val="00971191"/>
    <w:rsid w:val="00982596"/>
    <w:rsid w:val="00991D0F"/>
    <w:rsid w:val="00992629"/>
    <w:rsid w:val="00994664"/>
    <w:rsid w:val="00995628"/>
    <w:rsid w:val="009A5700"/>
    <w:rsid w:val="009C0A82"/>
    <w:rsid w:val="009C2B7A"/>
    <w:rsid w:val="009C2D81"/>
    <w:rsid w:val="009C4EFA"/>
    <w:rsid w:val="009D3F33"/>
    <w:rsid w:val="009E1C07"/>
    <w:rsid w:val="009E3F40"/>
    <w:rsid w:val="009F70B4"/>
    <w:rsid w:val="00A0076F"/>
    <w:rsid w:val="00A009AC"/>
    <w:rsid w:val="00A035A2"/>
    <w:rsid w:val="00A11A90"/>
    <w:rsid w:val="00A14F12"/>
    <w:rsid w:val="00A151CE"/>
    <w:rsid w:val="00A155B8"/>
    <w:rsid w:val="00A17BFD"/>
    <w:rsid w:val="00A21ADC"/>
    <w:rsid w:val="00A2377D"/>
    <w:rsid w:val="00A36CCE"/>
    <w:rsid w:val="00A56832"/>
    <w:rsid w:val="00A610C8"/>
    <w:rsid w:val="00A63151"/>
    <w:rsid w:val="00A82341"/>
    <w:rsid w:val="00A878E6"/>
    <w:rsid w:val="00A9176B"/>
    <w:rsid w:val="00A933B4"/>
    <w:rsid w:val="00A93702"/>
    <w:rsid w:val="00A95303"/>
    <w:rsid w:val="00AA11DC"/>
    <w:rsid w:val="00AA2A35"/>
    <w:rsid w:val="00AB057A"/>
    <w:rsid w:val="00AD1843"/>
    <w:rsid w:val="00AD3F58"/>
    <w:rsid w:val="00AE1B5A"/>
    <w:rsid w:val="00AE72EC"/>
    <w:rsid w:val="00AF074F"/>
    <w:rsid w:val="00AF6E4C"/>
    <w:rsid w:val="00AF7190"/>
    <w:rsid w:val="00B00FB3"/>
    <w:rsid w:val="00B01406"/>
    <w:rsid w:val="00B06D6E"/>
    <w:rsid w:val="00B142FA"/>
    <w:rsid w:val="00B1754E"/>
    <w:rsid w:val="00B209B1"/>
    <w:rsid w:val="00B30E0C"/>
    <w:rsid w:val="00B32EDF"/>
    <w:rsid w:val="00B332A1"/>
    <w:rsid w:val="00B41193"/>
    <w:rsid w:val="00B4268F"/>
    <w:rsid w:val="00B51538"/>
    <w:rsid w:val="00B61C90"/>
    <w:rsid w:val="00B628D6"/>
    <w:rsid w:val="00B77B3B"/>
    <w:rsid w:val="00BB2B33"/>
    <w:rsid w:val="00BC0ABE"/>
    <w:rsid w:val="00BC6100"/>
    <w:rsid w:val="00BD461B"/>
    <w:rsid w:val="00BE060A"/>
    <w:rsid w:val="00BF0C2D"/>
    <w:rsid w:val="00BF404B"/>
    <w:rsid w:val="00C07F2A"/>
    <w:rsid w:val="00C11F83"/>
    <w:rsid w:val="00C24C0F"/>
    <w:rsid w:val="00C365B1"/>
    <w:rsid w:val="00C40F1E"/>
    <w:rsid w:val="00C41734"/>
    <w:rsid w:val="00C5565E"/>
    <w:rsid w:val="00C63F63"/>
    <w:rsid w:val="00C70EF1"/>
    <w:rsid w:val="00CC392A"/>
    <w:rsid w:val="00CD48C5"/>
    <w:rsid w:val="00CD60BA"/>
    <w:rsid w:val="00CF4554"/>
    <w:rsid w:val="00D004DE"/>
    <w:rsid w:val="00D01E12"/>
    <w:rsid w:val="00D05D52"/>
    <w:rsid w:val="00D11B1D"/>
    <w:rsid w:val="00D13D54"/>
    <w:rsid w:val="00D15D6B"/>
    <w:rsid w:val="00D21F1F"/>
    <w:rsid w:val="00D253AF"/>
    <w:rsid w:val="00D37F84"/>
    <w:rsid w:val="00D438BA"/>
    <w:rsid w:val="00D57491"/>
    <w:rsid w:val="00D624DF"/>
    <w:rsid w:val="00D625B5"/>
    <w:rsid w:val="00D643C1"/>
    <w:rsid w:val="00D937AA"/>
    <w:rsid w:val="00DA79B5"/>
    <w:rsid w:val="00DB071D"/>
    <w:rsid w:val="00DB0E27"/>
    <w:rsid w:val="00DB6C82"/>
    <w:rsid w:val="00DC2EBE"/>
    <w:rsid w:val="00DC3A2D"/>
    <w:rsid w:val="00DC500D"/>
    <w:rsid w:val="00DD20BF"/>
    <w:rsid w:val="00DE1C85"/>
    <w:rsid w:val="00DE2E65"/>
    <w:rsid w:val="00DF6C8F"/>
    <w:rsid w:val="00DF7DEE"/>
    <w:rsid w:val="00E004B1"/>
    <w:rsid w:val="00E12F35"/>
    <w:rsid w:val="00E1356B"/>
    <w:rsid w:val="00E155E0"/>
    <w:rsid w:val="00E15C72"/>
    <w:rsid w:val="00E209C4"/>
    <w:rsid w:val="00E224D7"/>
    <w:rsid w:val="00E35565"/>
    <w:rsid w:val="00E428FA"/>
    <w:rsid w:val="00E43F24"/>
    <w:rsid w:val="00E46231"/>
    <w:rsid w:val="00E47555"/>
    <w:rsid w:val="00E51FBF"/>
    <w:rsid w:val="00E63BBF"/>
    <w:rsid w:val="00E70174"/>
    <w:rsid w:val="00E72979"/>
    <w:rsid w:val="00E75E66"/>
    <w:rsid w:val="00E860FC"/>
    <w:rsid w:val="00E9081B"/>
    <w:rsid w:val="00E910F6"/>
    <w:rsid w:val="00EB7AF9"/>
    <w:rsid w:val="00EC0F04"/>
    <w:rsid w:val="00ED050A"/>
    <w:rsid w:val="00ED4763"/>
    <w:rsid w:val="00ED695F"/>
    <w:rsid w:val="00EE7028"/>
    <w:rsid w:val="00F0073C"/>
    <w:rsid w:val="00F072B8"/>
    <w:rsid w:val="00F1075D"/>
    <w:rsid w:val="00F1347C"/>
    <w:rsid w:val="00F16325"/>
    <w:rsid w:val="00F22B46"/>
    <w:rsid w:val="00F2665C"/>
    <w:rsid w:val="00F3081B"/>
    <w:rsid w:val="00F33772"/>
    <w:rsid w:val="00F34B69"/>
    <w:rsid w:val="00F35DEA"/>
    <w:rsid w:val="00F41B3C"/>
    <w:rsid w:val="00F45132"/>
    <w:rsid w:val="00F579EC"/>
    <w:rsid w:val="00F6103F"/>
    <w:rsid w:val="00F61D69"/>
    <w:rsid w:val="00F66287"/>
    <w:rsid w:val="00F666BE"/>
    <w:rsid w:val="00F7357A"/>
    <w:rsid w:val="00F75172"/>
    <w:rsid w:val="00F75641"/>
    <w:rsid w:val="00F7621C"/>
    <w:rsid w:val="00F82A20"/>
    <w:rsid w:val="00F82E21"/>
    <w:rsid w:val="00F91045"/>
    <w:rsid w:val="00FA2B17"/>
    <w:rsid w:val="00FA35A9"/>
    <w:rsid w:val="00FA4E99"/>
    <w:rsid w:val="00FB7E18"/>
    <w:rsid w:val="00FD1511"/>
    <w:rsid w:val="00FD5F2E"/>
    <w:rsid w:val="00FD72C2"/>
    <w:rsid w:val="00FE3AF9"/>
    <w:rsid w:val="00FE42A4"/>
    <w:rsid w:val="00FF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462C7A"/>
  <w14:defaultImageDpi w14:val="0"/>
  <w15:docId w15:val="{7F431D6C-D076-4595-86FF-EA6381D15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rebuchet MS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F665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F665C"/>
    <w:pPr>
      <w:keepNext/>
      <w:keepLines/>
      <w:widowControl/>
      <w:autoSpaceDE/>
      <w:autoSpaceDN/>
      <w:adjustRightInd/>
      <w:spacing w:after="170" w:line="267" w:lineRule="auto"/>
      <w:ind w:left="10" w:hanging="10"/>
      <w:jc w:val="both"/>
      <w:outlineLvl w:val="1"/>
    </w:pPr>
    <w:rPr>
      <w:rFonts w:ascii="Arial" w:hAnsi="Arial" w:cs="Arial"/>
      <w:b/>
      <w:color w:val="000000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27EA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8F665C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8F665C"/>
    <w:rPr>
      <w:rFonts w:ascii="Arial" w:hAnsi="Arial" w:cs="Arial"/>
      <w:b/>
      <w:color w:val="000000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sid w:val="00127EAE"/>
    <w:rPr>
      <w:rFonts w:asciiTheme="majorHAnsi" w:eastAsiaTheme="majorEastAsia" w:hAnsiTheme="majorHAnsi" w:cs="Times New Roman"/>
      <w:b/>
      <w:bCs/>
      <w:sz w:val="26"/>
      <w:szCs w:val="26"/>
    </w:rPr>
  </w:style>
  <w:style w:type="paragraph" w:customStyle="1" w:styleId="Style1">
    <w:name w:val="Style1"/>
    <w:basedOn w:val="Normalny"/>
    <w:uiPriority w:val="99"/>
  </w:style>
  <w:style w:type="paragraph" w:customStyle="1" w:styleId="Style2">
    <w:name w:val="Style2"/>
    <w:basedOn w:val="Normalny"/>
    <w:uiPriority w:val="99"/>
  </w:style>
  <w:style w:type="paragraph" w:customStyle="1" w:styleId="Style3">
    <w:name w:val="Style3"/>
    <w:basedOn w:val="Normalny"/>
    <w:uiPriority w:val="99"/>
    <w:pPr>
      <w:spacing w:line="1216" w:lineRule="exact"/>
      <w:jc w:val="center"/>
    </w:pPr>
  </w:style>
  <w:style w:type="paragraph" w:customStyle="1" w:styleId="Style4">
    <w:name w:val="Style4"/>
    <w:basedOn w:val="Normalny"/>
    <w:uiPriority w:val="99"/>
  </w:style>
  <w:style w:type="paragraph" w:customStyle="1" w:styleId="Style5">
    <w:name w:val="Style5"/>
    <w:basedOn w:val="Normalny"/>
    <w:uiPriority w:val="99"/>
    <w:pPr>
      <w:spacing w:line="398" w:lineRule="exact"/>
      <w:jc w:val="center"/>
    </w:pPr>
  </w:style>
  <w:style w:type="paragraph" w:customStyle="1" w:styleId="Style6">
    <w:name w:val="Style6"/>
    <w:basedOn w:val="Normalny"/>
    <w:uiPriority w:val="99"/>
    <w:pPr>
      <w:jc w:val="both"/>
    </w:pPr>
  </w:style>
  <w:style w:type="paragraph" w:customStyle="1" w:styleId="Style7">
    <w:name w:val="Style7"/>
    <w:basedOn w:val="Normalny"/>
    <w:uiPriority w:val="99"/>
    <w:pPr>
      <w:jc w:val="both"/>
    </w:pPr>
  </w:style>
  <w:style w:type="paragraph" w:customStyle="1" w:styleId="Style8">
    <w:name w:val="Style8"/>
    <w:basedOn w:val="Normalny"/>
    <w:uiPriority w:val="99"/>
    <w:pPr>
      <w:jc w:val="center"/>
    </w:pPr>
  </w:style>
  <w:style w:type="paragraph" w:customStyle="1" w:styleId="Style9">
    <w:name w:val="Style9"/>
    <w:basedOn w:val="Normalny"/>
    <w:uiPriority w:val="99"/>
    <w:pPr>
      <w:spacing w:line="278" w:lineRule="exact"/>
      <w:ind w:hanging="341"/>
    </w:pPr>
  </w:style>
  <w:style w:type="paragraph" w:customStyle="1" w:styleId="Style10">
    <w:name w:val="Style10"/>
    <w:basedOn w:val="Normalny"/>
    <w:uiPriority w:val="99"/>
    <w:pPr>
      <w:spacing w:line="230" w:lineRule="exact"/>
      <w:jc w:val="both"/>
    </w:pPr>
  </w:style>
  <w:style w:type="paragraph" w:customStyle="1" w:styleId="Style11">
    <w:name w:val="Style11"/>
    <w:basedOn w:val="Normalny"/>
    <w:uiPriority w:val="99"/>
    <w:pPr>
      <w:spacing w:line="278" w:lineRule="exact"/>
      <w:jc w:val="both"/>
    </w:pPr>
  </w:style>
  <w:style w:type="paragraph" w:customStyle="1" w:styleId="Style12">
    <w:name w:val="Style12"/>
    <w:basedOn w:val="Normalny"/>
    <w:uiPriority w:val="99"/>
    <w:pPr>
      <w:spacing w:line="278" w:lineRule="exact"/>
      <w:jc w:val="both"/>
    </w:pPr>
  </w:style>
  <w:style w:type="paragraph" w:customStyle="1" w:styleId="Style13">
    <w:name w:val="Style13"/>
    <w:basedOn w:val="Normalny"/>
    <w:uiPriority w:val="99"/>
    <w:pPr>
      <w:spacing w:line="233" w:lineRule="exact"/>
      <w:jc w:val="both"/>
    </w:pPr>
  </w:style>
  <w:style w:type="paragraph" w:customStyle="1" w:styleId="Style14">
    <w:name w:val="Style14"/>
    <w:basedOn w:val="Normalny"/>
    <w:uiPriority w:val="99"/>
    <w:pPr>
      <w:spacing w:line="398" w:lineRule="exact"/>
    </w:pPr>
  </w:style>
  <w:style w:type="paragraph" w:customStyle="1" w:styleId="Style15">
    <w:name w:val="Style15"/>
    <w:basedOn w:val="Normalny"/>
    <w:uiPriority w:val="99"/>
    <w:pPr>
      <w:spacing w:line="278" w:lineRule="exact"/>
      <w:ind w:hanging="264"/>
      <w:jc w:val="both"/>
    </w:pPr>
  </w:style>
  <w:style w:type="paragraph" w:customStyle="1" w:styleId="Style16">
    <w:name w:val="Style16"/>
    <w:basedOn w:val="Normalny"/>
    <w:uiPriority w:val="99"/>
    <w:pPr>
      <w:spacing w:line="192" w:lineRule="exact"/>
      <w:ind w:firstLine="72"/>
    </w:pPr>
  </w:style>
  <w:style w:type="paragraph" w:customStyle="1" w:styleId="Style17">
    <w:name w:val="Style17"/>
    <w:basedOn w:val="Normalny"/>
    <w:uiPriority w:val="99"/>
    <w:pPr>
      <w:spacing w:line="278" w:lineRule="exact"/>
      <w:jc w:val="center"/>
    </w:pPr>
  </w:style>
  <w:style w:type="paragraph" w:customStyle="1" w:styleId="Style18">
    <w:name w:val="Style18"/>
    <w:basedOn w:val="Normalny"/>
    <w:uiPriority w:val="99"/>
    <w:pPr>
      <w:spacing w:line="278" w:lineRule="exact"/>
      <w:jc w:val="both"/>
    </w:pPr>
  </w:style>
  <w:style w:type="paragraph" w:customStyle="1" w:styleId="Style19">
    <w:name w:val="Style19"/>
    <w:basedOn w:val="Normalny"/>
    <w:uiPriority w:val="99"/>
  </w:style>
  <w:style w:type="paragraph" w:customStyle="1" w:styleId="Style20">
    <w:name w:val="Style20"/>
    <w:basedOn w:val="Normalny"/>
    <w:uiPriority w:val="99"/>
    <w:pPr>
      <w:spacing w:line="376" w:lineRule="exact"/>
    </w:pPr>
  </w:style>
  <w:style w:type="paragraph" w:customStyle="1" w:styleId="Style21">
    <w:name w:val="Style21"/>
    <w:basedOn w:val="Normalny"/>
    <w:uiPriority w:val="99"/>
    <w:pPr>
      <w:jc w:val="both"/>
    </w:pPr>
  </w:style>
  <w:style w:type="paragraph" w:customStyle="1" w:styleId="Style22">
    <w:name w:val="Style22"/>
    <w:basedOn w:val="Normalny"/>
    <w:uiPriority w:val="99"/>
    <w:pPr>
      <w:spacing w:line="374" w:lineRule="exact"/>
      <w:ind w:hanging="562"/>
    </w:pPr>
  </w:style>
  <w:style w:type="paragraph" w:customStyle="1" w:styleId="Style23">
    <w:name w:val="Style23"/>
    <w:basedOn w:val="Normalny"/>
    <w:uiPriority w:val="99"/>
    <w:pPr>
      <w:spacing w:line="278" w:lineRule="exact"/>
      <w:ind w:hanging="720"/>
    </w:pPr>
  </w:style>
  <w:style w:type="paragraph" w:customStyle="1" w:styleId="Style24">
    <w:name w:val="Style24"/>
    <w:basedOn w:val="Normalny"/>
    <w:uiPriority w:val="99"/>
  </w:style>
  <w:style w:type="paragraph" w:customStyle="1" w:styleId="Style25">
    <w:name w:val="Style25"/>
    <w:basedOn w:val="Normalny"/>
    <w:uiPriority w:val="99"/>
    <w:pPr>
      <w:spacing w:line="278" w:lineRule="exact"/>
      <w:jc w:val="both"/>
    </w:pPr>
  </w:style>
  <w:style w:type="paragraph" w:customStyle="1" w:styleId="Style26">
    <w:name w:val="Style26"/>
    <w:basedOn w:val="Normalny"/>
    <w:uiPriority w:val="99"/>
    <w:pPr>
      <w:spacing w:line="379" w:lineRule="exact"/>
      <w:ind w:firstLine="6797"/>
    </w:pPr>
  </w:style>
  <w:style w:type="paragraph" w:customStyle="1" w:styleId="Style27">
    <w:name w:val="Style27"/>
    <w:basedOn w:val="Normalny"/>
    <w:uiPriority w:val="99"/>
    <w:pPr>
      <w:spacing w:line="230" w:lineRule="exact"/>
      <w:ind w:hanging="408"/>
      <w:jc w:val="both"/>
    </w:pPr>
  </w:style>
  <w:style w:type="paragraph" w:customStyle="1" w:styleId="Style28">
    <w:name w:val="Style28"/>
    <w:basedOn w:val="Normalny"/>
    <w:uiPriority w:val="99"/>
    <w:pPr>
      <w:spacing w:line="232" w:lineRule="exact"/>
      <w:jc w:val="both"/>
    </w:pPr>
  </w:style>
  <w:style w:type="paragraph" w:customStyle="1" w:styleId="Style29">
    <w:name w:val="Style29"/>
    <w:basedOn w:val="Normalny"/>
    <w:uiPriority w:val="99"/>
    <w:pPr>
      <w:spacing w:line="370" w:lineRule="exact"/>
    </w:pPr>
  </w:style>
  <w:style w:type="paragraph" w:customStyle="1" w:styleId="Style30">
    <w:name w:val="Style30"/>
    <w:basedOn w:val="Normalny"/>
    <w:uiPriority w:val="99"/>
    <w:pPr>
      <w:spacing w:line="278" w:lineRule="exact"/>
      <w:ind w:hanging="355"/>
      <w:jc w:val="both"/>
    </w:pPr>
  </w:style>
  <w:style w:type="paragraph" w:customStyle="1" w:styleId="Style31">
    <w:name w:val="Style31"/>
    <w:basedOn w:val="Normalny"/>
    <w:uiPriority w:val="99"/>
    <w:pPr>
      <w:spacing w:line="254" w:lineRule="exact"/>
      <w:ind w:hanging="648"/>
      <w:jc w:val="both"/>
    </w:pPr>
  </w:style>
  <w:style w:type="paragraph" w:customStyle="1" w:styleId="Style32">
    <w:name w:val="Style32"/>
    <w:basedOn w:val="Normalny"/>
    <w:uiPriority w:val="99"/>
    <w:pPr>
      <w:spacing w:line="254" w:lineRule="exact"/>
      <w:ind w:hanging="658"/>
    </w:pPr>
  </w:style>
  <w:style w:type="character" w:customStyle="1" w:styleId="FontStyle34">
    <w:name w:val="Font Style34"/>
    <w:basedOn w:val="Domylnaczcionkaakapitu"/>
    <w:uiPriority w:val="99"/>
    <w:rPr>
      <w:rFonts w:ascii="Trebuchet MS" w:hAnsi="Trebuchet MS" w:cs="Trebuchet MS"/>
      <w:b/>
      <w:bCs/>
      <w:color w:val="000000"/>
      <w:spacing w:val="40"/>
      <w:sz w:val="98"/>
      <w:szCs w:val="98"/>
    </w:rPr>
  </w:style>
  <w:style w:type="character" w:customStyle="1" w:styleId="FontStyle35">
    <w:name w:val="Font Style35"/>
    <w:basedOn w:val="Domylnaczcionkaakapitu"/>
    <w:uiPriority w:val="99"/>
    <w:rPr>
      <w:rFonts w:ascii="Trebuchet MS" w:hAnsi="Trebuchet MS" w:cs="Trebuchet MS"/>
      <w:b/>
      <w:bCs/>
      <w:color w:val="000000"/>
      <w:spacing w:val="10"/>
      <w:sz w:val="74"/>
      <w:szCs w:val="74"/>
    </w:rPr>
  </w:style>
  <w:style w:type="character" w:customStyle="1" w:styleId="FontStyle36">
    <w:name w:val="Font Style36"/>
    <w:basedOn w:val="Domylnaczcionkaakapitu"/>
    <w:uiPriority w:val="99"/>
    <w:rPr>
      <w:rFonts w:ascii="Franklin Gothic Demi Cond" w:hAnsi="Franklin Gothic Demi Cond" w:cs="Franklin Gothic Demi Cond"/>
      <w:b/>
      <w:bCs/>
      <w:color w:val="000000"/>
      <w:spacing w:val="30"/>
      <w:sz w:val="84"/>
      <w:szCs w:val="84"/>
    </w:rPr>
  </w:style>
  <w:style w:type="character" w:customStyle="1" w:styleId="FontStyle37">
    <w:name w:val="Font Style37"/>
    <w:basedOn w:val="Domylnaczcionkaakapitu"/>
    <w:uiPriority w:val="99"/>
    <w:rPr>
      <w:rFonts w:ascii="Trebuchet MS" w:hAnsi="Trebuchet MS" w:cs="Trebuchet MS"/>
      <w:i/>
      <w:iCs/>
      <w:color w:val="000000"/>
      <w:sz w:val="22"/>
      <w:szCs w:val="22"/>
    </w:rPr>
  </w:style>
  <w:style w:type="character" w:customStyle="1" w:styleId="FontStyle38">
    <w:name w:val="Font Style38"/>
    <w:basedOn w:val="Domylnaczcionkaakapitu"/>
    <w:uiPriority w:val="99"/>
    <w:rPr>
      <w:rFonts w:ascii="Trebuchet MS" w:hAnsi="Trebuchet MS" w:cs="Trebuchet MS"/>
      <w:color w:val="000000"/>
      <w:sz w:val="30"/>
      <w:szCs w:val="30"/>
    </w:rPr>
  </w:style>
  <w:style w:type="character" w:customStyle="1" w:styleId="FontStyle39">
    <w:name w:val="Font Style39"/>
    <w:basedOn w:val="Domylnaczcionkaakapitu"/>
    <w:uiPriority w:val="99"/>
    <w:rPr>
      <w:rFonts w:ascii="Trebuchet MS" w:hAnsi="Trebuchet MS" w:cs="Trebuchet MS"/>
      <w:smallCaps/>
      <w:color w:val="000000"/>
      <w:sz w:val="24"/>
      <w:szCs w:val="24"/>
    </w:rPr>
  </w:style>
  <w:style w:type="character" w:customStyle="1" w:styleId="FontStyle40">
    <w:name w:val="Font Style40"/>
    <w:basedOn w:val="Domylnaczcionkaakapitu"/>
    <w:uiPriority w:val="99"/>
    <w:rPr>
      <w:rFonts w:ascii="Trebuchet MS" w:hAnsi="Trebuchet MS" w:cs="Trebuchet MS"/>
      <w:b/>
      <w:bCs/>
      <w:color w:val="000000"/>
      <w:sz w:val="22"/>
      <w:szCs w:val="22"/>
    </w:rPr>
  </w:style>
  <w:style w:type="character" w:customStyle="1" w:styleId="FontStyle41">
    <w:name w:val="Font Style41"/>
    <w:basedOn w:val="Domylnaczcionkaakapitu"/>
    <w:uiPriority w:val="99"/>
    <w:rPr>
      <w:rFonts w:ascii="Trebuchet MS" w:hAnsi="Trebuchet MS" w:cs="Trebuchet MS"/>
      <w:color w:val="000000"/>
      <w:sz w:val="22"/>
      <w:szCs w:val="22"/>
    </w:rPr>
  </w:style>
  <w:style w:type="character" w:customStyle="1" w:styleId="FontStyle42">
    <w:name w:val="Font Style42"/>
    <w:basedOn w:val="Domylnaczcionkaakapitu"/>
    <w:uiPriority w:val="99"/>
    <w:rPr>
      <w:rFonts w:ascii="Trebuchet MS" w:hAnsi="Trebuchet MS" w:cs="Trebuchet MS"/>
      <w:b/>
      <w:bCs/>
      <w:smallCaps/>
      <w:color w:val="000000"/>
      <w:sz w:val="22"/>
      <w:szCs w:val="22"/>
    </w:rPr>
  </w:style>
  <w:style w:type="character" w:customStyle="1" w:styleId="FontStyle43">
    <w:name w:val="Font Style43"/>
    <w:basedOn w:val="Domylnaczcionkaakapitu"/>
    <w:uiPriority w:val="99"/>
    <w:rPr>
      <w:rFonts w:ascii="Arial" w:hAnsi="Arial" w:cs="Arial"/>
      <w:color w:val="000000"/>
      <w:sz w:val="16"/>
      <w:szCs w:val="16"/>
    </w:rPr>
  </w:style>
  <w:style w:type="character" w:customStyle="1" w:styleId="FontStyle44">
    <w:name w:val="Font Style44"/>
    <w:basedOn w:val="Domylnaczcionkaakapitu"/>
    <w:uiPriority w:val="99"/>
    <w:rPr>
      <w:rFonts w:ascii="Trebuchet MS" w:hAnsi="Trebuchet MS" w:cs="Trebuchet MS"/>
      <w:color w:val="000000"/>
      <w:sz w:val="22"/>
      <w:szCs w:val="22"/>
    </w:rPr>
  </w:style>
  <w:style w:type="character" w:customStyle="1" w:styleId="FontStyle45">
    <w:name w:val="Font Style45"/>
    <w:basedOn w:val="Domylnaczcionkaakapitu"/>
    <w:uiPriority w:val="99"/>
    <w:rPr>
      <w:rFonts w:ascii="Trebuchet MS" w:hAnsi="Trebuchet MS" w:cs="Trebuchet MS"/>
      <w:i/>
      <w:iCs/>
      <w:color w:val="000000"/>
      <w:sz w:val="20"/>
      <w:szCs w:val="20"/>
    </w:rPr>
  </w:style>
  <w:style w:type="character" w:customStyle="1" w:styleId="FontStyle46">
    <w:name w:val="Font Style46"/>
    <w:basedOn w:val="Domylnaczcionkaakapitu"/>
    <w:uiPriority w:val="99"/>
    <w:rPr>
      <w:rFonts w:ascii="Trebuchet MS" w:hAnsi="Trebuchet MS" w:cs="Trebuchet MS"/>
      <w:color w:val="000000"/>
      <w:sz w:val="18"/>
      <w:szCs w:val="18"/>
    </w:rPr>
  </w:style>
  <w:style w:type="character" w:customStyle="1" w:styleId="FontStyle47">
    <w:name w:val="Font Style47"/>
    <w:basedOn w:val="Domylnaczcionkaakapitu"/>
    <w:uiPriority w:val="99"/>
    <w:rPr>
      <w:rFonts w:ascii="Trebuchet MS" w:hAnsi="Trebuchet MS" w:cs="Trebuchet MS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rPr>
      <w:rFonts w:cs="Times New Roman"/>
      <w:color w:val="0066CC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62E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62E8B"/>
    <w:rPr>
      <w:rFonts w:hAnsi="Trebuchet MS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62E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62E8B"/>
    <w:rPr>
      <w:rFonts w:hAnsi="Trebuchet MS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23611"/>
    <w:rPr>
      <w:rFonts w:cs="Times New Roman"/>
      <w:color w:val="605E5C"/>
      <w:shd w:val="clear" w:color="auto" w:fill="E1DFDD"/>
    </w:rPr>
  </w:style>
  <w:style w:type="paragraph" w:customStyle="1" w:styleId="ZnakZnak1Znak">
    <w:name w:val="Znak Znak1 Znak"/>
    <w:basedOn w:val="Normalny"/>
    <w:rsid w:val="001C667F"/>
    <w:pPr>
      <w:widowControl/>
      <w:autoSpaceDE/>
      <w:autoSpaceDN/>
      <w:adjustRightInd/>
    </w:pPr>
    <w:rPr>
      <w:rFonts w:ascii="Arial" w:hAnsi="Arial" w:cs="Aria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B01C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6B01C7"/>
    <w:rPr>
      <w:rFonts w:hAnsi="Trebuchet MS" w:cs="Times New Roman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94112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941128"/>
    <w:rPr>
      <w:rFonts w:hAnsi="Trebuchet MS" w:cs="Times New Roman"/>
      <w:sz w:val="24"/>
      <w:szCs w:val="24"/>
    </w:rPr>
  </w:style>
  <w:style w:type="paragraph" w:styleId="NormalnyWeb">
    <w:name w:val="Normal (Web)"/>
    <w:basedOn w:val="Normalny"/>
    <w:uiPriority w:val="99"/>
    <w:rsid w:val="001468BA"/>
    <w:pPr>
      <w:widowControl/>
      <w:autoSpaceDE/>
      <w:autoSpaceDN/>
      <w:adjustRightInd/>
      <w:spacing w:before="100" w:beforeAutospacing="1" w:after="100" w:afterAutospacing="1"/>
    </w:pPr>
    <w:rPr>
      <w:rFonts w:ascii="Arial Unicode MS" w:hAnsi="Arial Unicode MS" w:cs="Arial Unicode MS"/>
    </w:rPr>
  </w:style>
  <w:style w:type="table" w:customStyle="1" w:styleId="TableGrid">
    <w:name w:val="TableGrid"/>
    <w:rsid w:val="008F665C"/>
    <w:pPr>
      <w:spacing w:after="0" w:line="240" w:lineRule="auto"/>
    </w:pPr>
    <w:rPr>
      <w:rFonts w:asci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B7E18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B7E1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FB7E18"/>
    <w:rPr>
      <w:rFonts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7E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FB7E18"/>
    <w:rPr>
      <w:rFonts w:hAnsi="Trebuchet MS" w:cs="Times New Roman"/>
      <w:b/>
      <w:bCs/>
      <w:sz w:val="20"/>
      <w:szCs w:val="20"/>
    </w:rPr>
  </w:style>
  <w:style w:type="character" w:customStyle="1" w:styleId="WW8Num5z6">
    <w:name w:val="WW8Num5z6"/>
    <w:rsid w:val="0031649F"/>
  </w:style>
  <w:style w:type="character" w:customStyle="1" w:styleId="WW8Num2z3">
    <w:name w:val="WW8Num2z3"/>
    <w:rsid w:val="000E386F"/>
  </w:style>
  <w:style w:type="paragraph" w:customStyle="1" w:styleId="Tekstpodstawowy21">
    <w:name w:val="Tekst podstawowy 21"/>
    <w:basedOn w:val="Normalny"/>
    <w:rsid w:val="000E386F"/>
    <w:pPr>
      <w:widowControl/>
      <w:suppressAutoHyphens/>
      <w:overflowPunct w:val="0"/>
      <w:autoSpaceDN/>
      <w:adjustRightInd/>
      <w:ind w:left="425" w:hanging="426"/>
      <w:jc w:val="center"/>
    </w:pPr>
    <w:rPr>
      <w:rFonts w:ascii="Arial" w:hAnsi="Arial" w:cs="Century Gothic"/>
      <w:szCs w:val="20"/>
      <w:lang w:eastAsia="ar-SA"/>
    </w:rPr>
  </w:style>
  <w:style w:type="paragraph" w:customStyle="1" w:styleId="tyt">
    <w:name w:val="tyt"/>
    <w:basedOn w:val="Normalny"/>
    <w:rsid w:val="000E386F"/>
    <w:pPr>
      <w:keepNext/>
      <w:widowControl/>
      <w:suppressAutoHyphens/>
      <w:autoSpaceDE/>
      <w:autoSpaceDN/>
      <w:adjustRightInd/>
      <w:spacing w:before="60" w:after="60"/>
      <w:jc w:val="center"/>
    </w:pPr>
    <w:rPr>
      <w:rFonts w:ascii="Times New Roman" w:hAnsi="Times New Roman" w:cs="Century Gothic"/>
      <w:b/>
      <w:bCs/>
      <w:lang w:eastAsia="ar-SA"/>
    </w:rPr>
  </w:style>
  <w:style w:type="table" w:styleId="Tabela-Siatka">
    <w:name w:val="Table Grid"/>
    <w:basedOn w:val="Standardowy"/>
    <w:uiPriority w:val="99"/>
    <w:rsid w:val="00236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363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E43F24"/>
    <w:rPr>
      <w:rFonts w:cs="Times New Roman"/>
    </w:rPr>
  </w:style>
  <w:style w:type="character" w:customStyle="1" w:styleId="StopkaZnak1">
    <w:name w:val="Stopka Znak1"/>
    <w:basedOn w:val="Domylnaczcionkaakapitu"/>
    <w:uiPriority w:val="99"/>
    <w:semiHidden/>
    <w:locked/>
    <w:rsid w:val="00E43F24"/>
    <w:rPr>
      <w:rFonts w:cs="Times New Roman"/>
      <w:sz w:val="24"/>
      <w:szCs w:val="24"/>
      <w:lang w:val="x-none" w:eastAsia="ar-SA" w:bidi="ar-SA"/>
    </w:rPr>
  </w:style>
  <w:style w:type="paragraph" w:customStyle="1" w:styleId="Kolorowecieniowanieakcent31">
    <w:name w:val="Kolorowe cieniowanie — akcent 31"/>
    <w:basedOn w:val="Normalny"/>
    <w:rsid w:val="00E43F24"/>
    <w:pPr>
      <w:widowControl/>
      <w:suppressAutoHyphens/>
      <w:autoSpaceDE/>
      <w:autoSpaceDN/>
      <w:adjustRightInd/>
      <w:ind w:left="708"/>
    </w:pPr>
    <w:rPr>
      <w:rFonts w:ascii="Times New Roman" w:hAnsi="Times New Roman"/>
      <w:lang w:eastAsia="ar-SA"/>
    </w:rPr>
  </w:style>
  <w:style w:type="paragraph" w:styleId="Akapitzlist">
    <w:name w:val="List Paragraph"/>
    <w:aliases w:val="L1,Numerowanie,CP-UC,CP-Punkty,Bullet List,List - bullets,Equipment,Bullet 1,List Paragraph1,List Paragraph Char Char,b1,Figure_name,Numbered Indented Text,lp1,List Paragraph11,Ref,Use Case List Paragraph Char,List_TIS,Preambuła,CW_Lista"/>
    <w:basedOn w:val="Normalny"/>
    <w:link w:val="AkapitzlistZnak"/>
    <w:uiPriority w:val="34"/>
    <w:qFormat/>
    <w:rsid w:val="00A610C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CP-UC Znak,CP-Punkty Znak,Bullet List Znak,List - bullets Znak,Equipment Znak,Bullet 1 Znak,List Paragraph1 Znak,List Paragraph Char Char Znak,b1 Znak,Figure_name Znak,Numbered Indented Text Znak,lp1 Znak"/>
    <w:link w:val="Akapitzlist"/>
    <w:uiPriority w:val="34"/>
    <w:qFormat/>
    <w:locked/>
    <w:rsid w:val="00A610C8"/>
    <w:rPr>
      <w:rFonts w:ascii="Calibri" w:hAnsi="Calibri"/>
      <w:lang w:val="x-none" w:eastAsia="en-US"/>
    </w:rPr>
  </w:style>
  <w:style w:type="character" w:customStyle="1" w:styleId="Znakiprzypiswdolnych">
    <w:name w:val="Znaki przypisów dolnych"/>
    <w:rsid w:val="00127EAE"/>
    <w:rPr>
      <w:vertAlign w:val="superscript"/>
    </w:rPr>
  </w:style>
  <w:style w:type="character" w:styleId="Odwoanieprzypisudolnego">
    <w:name w:val="footnote reference"/>
    <w:basedOn w:val="Domylnaczcionkaakapitu"/>
    <w:uiPriority w:val="99"/>
    <w:rsid w:val="00127EAE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127EAE"/>
    <w:pPr>
      <w:widowControl/>
      <w:suppressAutoHyphens/>
      <w:autoSpaceDE/>
      <w:autoSpaceDN/>
      <w:adjustRightInd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127EAE"/>
    <w:rPr>
      <w:rFonts w:ascii="Times New Roman" w:hAnsi="Times New Roman" w:cs="Times New Roman"/>
      <w:sz w:val="20"/>
      <w:lang w:val="x-none" w:eastAsia="ar-SA" w:bidi="ar-SA"/>
    </w:rPr>
  </w:style>
  <w:style w:type="paragraph" w:customStyle="1" w:styleId="St4-punkt">
    <w:name w:val="St4-punkt"/>
    <w:basedOn w:val="Normalny"/>
    <w:rsid w:val="00127EAE"/>
    <w:pPr>
      <w:widowControl/>
      <w:suppressAutoHyphens/>
      <w:autoSpaceDE/>
      <w:autoSpaceDN/>
      <w:adjustRightInd/>
      <w:ind w:left="680" w:hanging="340"/>
      <w:jc w:val="both"/>
    </w:pPr>
    <w:rPr>
      <w:rFonts w:ascii="Times New Roman" w:hAnsi="Times New Roman"/>
      <w:lang w:eastAsia="ar-SA"/>
    </w:rPr>
  </w:style>
  <w:style w:type="character" w:customStyle="1" w:styleId="TekstkomentarzaZnak1">
    <w:name w:val="Tekst komentarza Znak1"/>
    <w:uiPriority w:val="99"/>
    <w:semiHidden/>
    <w:locked/>
    <w:rsid w:val="00127EAE"/>
    <w:rPr>
      <w:lang w:val="x-none" w:eastAsia="ar-SA" w:bidi="ar-SA"/>
    </w:rPr>
  </w:style>
  <w:style w:type="paragraph" w:customStyle="1" w:styleId="paragraf">
    <w:name w:val="paragraf"/>
    <w:basedOn w:val="Nagwek1"/>
    <w:next w:val="Normalny"/>
    <w:rsid w:val="00127EAE"/>
    <w:pPr>
      <w:widowControl/>
      <w:numPr>
        <w:numId w:val="25"/>
      </w:numPr>
      <w:autoSpaceDE/>
      <w:autoSpaceDN/>
      <w:adjustRightInd/>
      <w:spacing w:before="120" w:after="120"/>
      <w:jc w:val="center"/>
    </w:pPr>
    <w:rPr>
      <w:rFonts w:ascii="Times New Roman" w:eastAsiaTheme="minorEastAsia" w:hAnsi="Times New Roman" w:cs="Arial"/>
      <w:b w:val="0"/>
      <w:sz w:val="24"/>
    </w:rPr>
  </w:style>
  <w:style w:type="paragraph" w:customStyle="1" w:styleId="punkt">
    <w:name w:val="punkt"/>
    <w:basedOn w:val="Normalny"/>
    <w:rsid w:val="00127EAE"/>
    <w:pPr>
      <w:widowControl/>
      <w:numPr>
        <w:ilvl w:val="2"/>
        <w:numId w:val="25"/>
      </w:numPr>
      <w:autoSpaceDE/>
      <w:autoSpaceDN/>
      <w:adjustRightInd/>
      <w:spacing w:after="60"/>
      <w:jc w:val="both"/>
    </w:pPr>
    <w:rPr>
      <w:rFonts w:ascii="Times New Roman" w:hAnsi="Times New Roman"/>
    </w:rPr>
  </w:style>
  <w:style w:type="paragraph" w:customStyle="1" w:styleId="ustp">
    <w:name w:val="ustęp"/>
    <w:basedOn w:val="Normalny"/>
    <w:rsid w:val="00127EAE"/>
    <w:pPr>
      <w:widowControl/>
      <w:numPr>
        <w:ilvl w:val="1"/>
        <w:numId w:val="25"/>
      </w:numPr>
      <w:autoSpaceDE/>
      <w:autoSpaceDN/>
      <w:adjustRightInd/>
      <w:spacing w:after="60"/>
      <w:jc w:val="both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6D2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D6D29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C07F2A"/>
    <w:pPr>
      <w:spacing w:after="0" w:line="240" w:lineRule="auto"/>
    </w:pPr>
    <w:rPr>
      <w:rFonts w:hAnsi="Trebuchet MS"/>
      <w:sz w:val="24"/>
      <w:szCs w:val="24"/>
    </w:rPr>
  </w:style>
  <w:style w:type="character" w:customStyle="1" w:styleId="cf01">
    <w:name w:val="cf01"/>
    <w:basedOn w:val="Domylnaczcionkaakapitu"/>
    <w:rsid w:val="004F5BC0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ny"/>
    <w:rsid w:val="009E1C07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51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4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4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A1F4F-D765-4A36-870E-E858650B9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3366</Words>
  <Characters>22049</Characters>
  <Application>Microsoft Office Word</Application>
  <DocSecurity>0</DocSecurity>
  <Lines>183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WZÓR</vt:lpstr>
    </vt:vector>
  </TitlesOfParts>
  <Company/>
  <LinksUpToDate>false</LinksUpToDate>
  <CharactersWithSpaces>25365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WZÓR</dc:title>
  <dc:subject/>
  <dc:creator>szewczuk.agata</dc:creator>
  <cp:keywords>DAD1HX61Be8,BAB1yDv8zho</cp:keywords>
  <dc:description/>
  <cp:lastModifiedBy>Ewa Mazur</cp:lastModifiedBy>
  <cp:revision>2</cp:revision>
  <cp:lastPrinted>2022-02-01T10:55:00Z</cp:lastPrinted>
  <dcterms:created xsi:type="dcterms:W3CDTF">2022-02-01T11:05:00Z</dcterms:created>
  <dcterms:modified xsi:type="dcterms:W3CDTF">2022-02-01T11:05:00Z</dcterms:modified>
</cp:coreProperties>
</file>